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bookmarkStart w:id="0" w:name="_GoBack"/>
      <w:bookmarkEnd w:id="0"/>
    </w:p>
    <w:p w:rsidR="00077DF0" w:rsidRDefault="0055601C">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077DF0" w:rsidRDefault="0055601C">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077DF0" w:rsidRDefault="0055601C">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077DF0" w:rsidRDefault="0055601C">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КАФЕДРА </w:t>
      </w:r>
      <w:proofErr w:type="gramStart"/>
      <w:r>
        <w:rPr>
          <w:rFonts w:ascii="Times New Roman" w:eastAsia="Times New Roman" w:hAnsi="Times New Roman" w:cs="Times New Roman"/>
          <w:b/>
          <w:color w:val="000000"/>
          <w:sz w:val="28"/>
          <w:szCs w:val="28"/>
        </w:rPr>
        <w:t>АНГЛ</w:t>
      </w:r>
      <w:proofErr w:type="gramEnd"/>
      <w:r>
        <w:rPr>
          <w:rFonts w:ascii="Times New Roman" w:eastAsia="Times New Roman" w:hAnsi="Times New Roman" w:cs="Times New Roman"/>
          <w:b/>
          <w:color w:val="000000"/>
          <w:sz w:val="28"/>
          <w:szCs w:val="28"/>
        </w:rPr>
        <w:t>ІЙСЬКОЇ ФІЛОЛОГІЇ ТА ПРИКЛАДНОЇ ЛІНГВІСТИКИ</w:t>
      </w:r>
    </w:p>
    <w:p w:rsidR="00077DF0" w:rsidRDefault="00077DF0">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077DF0" w:rsidRDefault="0055601C"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077DF0" w:rsidRDefault="0055601C"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засіданні кафедри </w:t>
      </w:r>
      <w:proofErr w:type="gramStart"/>
      <w:r>
        <w:rPr>
          <w:rFonts w:ascii="Times New Roman" w:eastAsia="Times New Roman" w:hAnsi="Times New Roman" w:cs="Times New Roman"/>
          <w:color w:val="000000"/>
          <w:sz w:val="24"/>
          <w:szCs w:val="24"/>
        </w:rPr>
        <w:t>англ</w:t>
      </w:r>
      <w:proofErr w:type="gramEnd"/>
      <w:r>
        <w:rPr>
          <w:rFonts w:ascii="Times New Roman" w:eastAsia="Times New Roman" w:hAnsi="Times New Roman" w:cs="Times New Roman"/>
          <w:color w:val="000000"/>
          <w:sz w:val="24"/>
          <w:szCs w:val="24"/>
        </w:rPr>
        <w:t>ійської філології</w:t>
      </w:r>
    </w:p>
    <w:p w:rsidR="00077DF0" w:rsidRDefault="0055601C"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 прикладної лінгвістики</w:t>
      </w:r>
    </w:p>
    <w:p w:rsidR="00077DF0" w:rsidRDefault="0055601C"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 від …. …. 2020 р.</w:t>
      </w:r>
    </w:p>
    <w:p w:rsidR="00077DF0" w:rsidRDefault="00501BB8"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 xml:space="preserve">в/о </w:t>
      </w:r>
      <w:r w:rsidR="0055601C">
        <w:rPr>
          <w:rFonts w:ascii="Times New Roman" w:eastAsia="Times New Roman" w:hAnsi="Times New Roman" w:cs="Times New Roman"/>
          <w:color w:val="000000"/>
          <w:sz w:val="24"/>
          <w:szCs w:val="24"/>
        </w:rPr>
        <w:t>завідувач</w:t>
      </w:r>
      <w:r>
        <w:rPr>
          <w:rFonts w:ascii="Times New Roman" w:eastAsia="Times New Roman" w:hAnsi="Times New Roman" w:cs="Times New Roman"/>
          <w:color w:val="000000"/>
          <w:sz w:val="24"/>
          <w:szCs w:val="24"/>
          <w:lang w:val="uk-UA"/>
        </w:rPr>
        <w:t>а</w:t>
      </w:r>
      <w:r w:rsidR="0055601C">
        <w:rPr>
          <w:rFonts w:ascii="Times New Roman" w:eastAsia="Times New Roman" w:hAnsi="Times New Roman" w:cs="Times New Roman"/>
          <w:color w:val="000000"/>
          <w:sz w:val="24"/>
          <w:szCs w:val="24"/>
        </w:rPr>
        <w:t xml:space="preserve"> кафедри </w:t>
      </w:r>
    </w:p>
    <w:p w:rsidR="00077DF0" w:rsidRDefault="0055601C" w:rsidP="00745080">
      <w:pPr>
        <w:widowControl w:val="0"/>
        <w:pBdr>
          <w:top w:val="nil"/>
          <w:left w:val="nil"/>
          <w:bottom w:val="nil"/>
          <w:right w:val="nil"/>
          <w:between w:val="nil"/>
        </w:pBdr>
        <w:spacing w:after="0" w:line="240" w:lineRule="auto"/>
        <w:ind w:leftChars="4122" w:left="90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(доц. </w:t>
      </w:r>
      <w:r w:rsidR="00745080">
        <w:rPr>
          <w:rFonts w:ascii="Times New Roman" w:eastAsia="Times New Roman" w:hAnsi="Times New Roman" w:cs="Times New Roman"/>
          <w:color w:val="000000"/>
          <w:sz w:val="24"/>
          <w:szCs w:val="24"/>
          <w:lang w:val="uk-UA"/>
        </w:rPr>
        <w:t>Главацька</w:t>
      </w:r>
      <w:r w:rsidR="00501BB8">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Ю.</w:t>
      </w:r>
      <w:r w:rsidR="00745080">
        <w:rPr>
          <w:rFonts w:ascii="Times New Roman" w:eastAsia="Times New Roman" w:hAnsi="Times New Roman" w:cs="Times New Roman"/>
          <w:color w:val="000000"/>
          <w:sz w:val="24"/>
          <w:szCs w:val="24"/>
          <w:lang w:val="uk-UA"/>
        </w:rPr>
        <w:t>Л</w:t>
      </w:r>
      <w:r>
        <w:rPr>
          <w:rFonts w:ascii="Times New Roman" w:eastAsia="Times New Roman" w:hAnsi="Times New Roman" w:cs="Times New Roman"/>
          <w:color w:val="000000"/>
          <w:sz w:val="24"/>
          <w:szCs w:val="24"/>
        </w:rPr>
        <w:t xml:space="preserve">.) </w:t>
      </w:r>
    </w:p>
    <w:p w:rsidR="00077DF0" w:rsidRDefault="00077DF0">
      <w:pPr>
        <w:pBdr>
          <w:top w:val="nil"/>
          <w:left w:val="nil"/>
          <w:bottom w:val="nil"/>
          <w:right w:val="nil"/>
          <w:between w:val="nil"/>
        </w:pBdr>
        <w:ind w:left="0" w:hanging="2"/>
        <w:jc w:val="center"/>
        <w:rPr>
          <w:color w:val="000000"/>
        </w:rPr>
      </w:pPr>
    </w:p>
    <w:p w:rsidR="00077DF0" w:rsidRDefault="0055601C">
      <w:pPr>
        <w:pBdr>
          <w:top w:val="nil"/>
          <w:left w:val="nil"/>
          <w:bottom w:val="nil"/>
          <w:right w:val="nil"/>
          <w:between w:val="nil"/>
        </w:pBdr>
        <w:ind w:left="1" w:hanging="3"/>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rPr>
        <w:t>СИЛАБУС ОСВІТНЬОЇ КОМПОНЕНТИ</w:t>
      </w:r>
      <w:r w:rsidR="00501BB8">
        <w:rPr>
          <w:rFonts w:ascii="Times New Roman" w:eastAsia="Times New Roman" w:hAnsi="Times New Roman" w:cs="Times New Roman"/>
          <w:b/>
          <w:color w:val="000000"/>
          <w:sz w:val="28"/>
          <w:szCs w:val="28"/>
          <w:lang w:val="uk-UA"/>
        </w:rPr>
        <w:t xml:space="preserve"> </w:t>
      </w:r>
    </w:p>
    <w:p w:rsidR="00501BB8" w:rsidRPr="00501BB8" w:rsidRDefault="00501BB8" w:rsidP="00501BB8">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lang w:val="uk-UA"/>
        </w:rPr>
        <w:t xml:space="preserve">                                                            ТЕОРІЯ І ПРАКТИКА АНГЛІЙСЬКОЇ МОВИ</w:t>
      </w:r>
    </w:p>
    <w:p w:rsidR="00077DF0" w:rsidRPr="00501BB8" w:rsidRDefault="00501BB8">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lang w:val="uk-UA"/>
        </w:rPr>
        <w:t>(</w:t>
      </w:r>
      <w:r w:rsidR="0055601C" w:rsidRPr="00501BB8">
        <w:rPr>
          <w:rFonts w:ascii="Times New Roman" w:eastAsia="Times New Roman" w:hAnsi="Times New Roman" w:cs="Times New Roman"/>
          <w:b/>
          <w:color w:val="000000"/>
          <w:sz w:val="28"/>
          <w:szCs w:val="28"/>
          <w:lang w:val="uk-UA"/>
        </w:rPr>
        <w:t>ІСТОРІЯ МОВИ</w:t>
      </w:r>
      <w:r>
        <w:rPr>
          <w:rFonts w:ascii="Times New Roman" w:eastAsia="Times New Roman" w:hAnsi="Times New Roman" w:cs="Times New Roman"/>
          <w:b/>
          <w:color w:val="000000"/>
          <w:sz w:val="28"/>
          <w:szCs w:val="28"/>
          <w:lang w:val="uk-UA"/>
        </w:rPr>
        <w:t>)</w:t>
      </w:r>
    </w:p>
    <w:p w:rsidR="00077DF0" w:rsidRPr="00501BB8" w:rsidRDefault="00077DF0">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p>
    <w:p w:rsidR="00077DF0" w:rsidRPr="001E0AF0" w:rsidRDefault="0055601C">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r w:rsidRPr="001E0AF0">
        <w:rPr>
          <w:rFonts w:ascii="Times New Roman" w:eastAsia="Times New Roman" w:hAnsi="Times New Roman" w:cs="Times New Roman"/>
          <w:color w:val="000000"/>
          <w:sz w:val="28"/>
          <w:szCs w:val="28"/>
          <w:lang w:val="uk-UA"/>
        </w:rPr>
        <w:t xml:space="preserve">Освітня програма </w:t>
      </w:r>
      <w:r w:rsidR="001E0AF0" w:rsidRPr="001E0AF0">
        <w:rPr>
          <w:rFonts w:ascii="Times New Roman" w:eastAsia="Times New Roman" w:hAnsi="Times New Roman" w:cs="Times New Roman"/>
          <w:color w:val="000000"/>
          <w:sz w:val="28"/>
          <w:szCs w:val="28"/>
          <w:lang w:val="uk-UA"/>
        </w:rPr>
        <w:t xml:space="preserve"> 01.</w:t>
      </w:r>
      <w:r w:rsidR="001E0AF0">
        <w:rPr>
          <w:rFonts w:ascii="Times New Roman" w:eastAsia="Times New Roman" w:hAnsi="Times New Roman" w:cs="Times New Roman"/>
          <w:color w:val="000000"/>
          <w:sz w:val="28"/>
          <w:szCs w:val="28"/>
          <w:lang w:val="uk-UA"/>
        </w:rPr>
        <w:t>Освіта/Педагогіка</w:t>
      </w:r>
    </w:p>
    <w:p w:rsidR="00077DF0" w:rsidRPr="001E0AF0" w:rsidRDefault="0055601C">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r w:rsidRPr="001E0AF0">
        <w:rPr>
          <w:rFonts w:ascii="Times New Roman" w:eastAsia="Times New Roman" w:hAnsi="Times New Roman" w:cs="Times New Roman"/>
          <w:color w:val="000000"/>
          <w:sz w:val="28"/>
          <w:szCs w:val="28"/>
          <w:lang w:val="uk-UA"/>
        </w:rPr>
        <w:t xml:space="preserve">Спеціальність </w:t>
      </w:r>
      <w:r w:rsidR="001E0AF0">
        <w:rPr>
          <w:rFonts w:ascii="Times New Roman" w:eastAsia="Times New Roman" w:hAnsi="Times New Roman" w:cs="Times New Roman"/>
          <w:color w:val="000000"/>
          <w:sz w:val="28"/>
          <w:szCs w:val="28"/>
          <w:lang w:val="uk-UA"/>
        </w:rPr>
        <w:t>014. Середня освіта. Українська мова і література. Спеціалізація : англійська мова</w:t>
      </w:r>
    </w:p>
    <w:p w:rsidR="00077DF0" w:rsidRPr="001E0AF0" w:rsidRDefault="0055601C">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r w:rsidRPr="001E0AF0">
        <w:rPr>
          <w:rFonts w:ascii="Times New Roman" w:eastAsia="Times New Roman" w:hAnsi="Times New Roman" w:cs="Times New Roman"/>
          <w:color w:val="000000"/>
          <w:sz w:val="28"/>
          <w:szCs w:val="28"/>
          <w:lang w:val="uk-UA"/>
        </w:rPr>
        <w:t>Галузь знань 0</w:t>
      </w:r>
      <w:r w:rsidR="005A1D92">
        <w:rPr>
          <w:rFonts w:ascii="Times New Roman" w:eastAsia="Times New Roman" w:hAnsi="Times New Roman" w:cs="Times New Roman"/>
          <w:color w:val="000000"/>
          <w:sz w:val="28"/>
          <w:szCs w:val="28"/>
          <w:lang w:val="uk-UA"/>
        </w:rPr>
        <w:t>1.</w:t>
      </w:r>
      <w:r w:rsidRPr="001E0AF0">
        <w:rPr>
          <w:rFonts w:ascii="Times New Roman" w:eastAsia="Times New Roman" w:hAnsi="Times New Roman" w:cs="Times New Roman"/>
          <w:color w:val="000000"/>
          <w:sz w:val="28"/>
          <w:szCs w:val="28"/>
          <w:lang w:val="uk-UA"/>
        </w:rPr>
        <w:t xml:space="preserve"> </w:t>
      </w:r>
      <w:r w:rsidR="005A1D92">
        <w:rPr>
          <w:rFonts w:ascii="Times New Roman" w:eastAsia="Times New Roman" w:hAnsi="Times New Roman" w:cs="Times New Roman"/>
          <w:color w:val="000000"/>
          <w:sz w:val="28"/>
          <w:szCs w:val="28"/>
          <w:lang w:val="uk-UA"/>
        </w:rPr>
        <w:t>Освіта/Педагогіка</w:t>
      </w:r>
    </w:p>
    <w:p w:rsidR="00077DF0" w:rsidRPr="001E0AF0" w:rsidRDefault="00077DF0">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p>
    <w:p w:rsidR="00077DF0" w:rsidRPr="001E0AF0" w:rsidRDefault="00866CB0">
      <w:pPr>
        <w:pBdr>
          <w:top w:val="nil"/>
          <w:left w:val="nil"/>
          <w:bottom w:val="nil"/>
          <w:right w:val="nil"/>
          <w:between w:val="nil"/>
        </w:pBdr>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3 </w:t>
      </w:r>
      <w:r w:rsidR="0055601C" w:rsidRPr="001E0AF0">
        <w:rPr>
          <w:rFonts w:ascii="Times New Roman" w:eastAsia="Times New Roman" w:hAnsi="Times New Roman" w:cs="Times New Roman"/>
          <w:color w:val="000000"/>
          <w:sz w:val="28"/>
          <w:szCs w:val="28"/>
          <w:lang w:val="uk-UA"/>
        </w:rPr>
        <w:t xml:space="preserve">КУРС </w:t>
      </w:r>
    </w:p>
    <w:p w:rsidR="00077DF0" w:rsidRPr="001E0AF0" w:rsidRDefault="0055601C">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uk-UA"/>
        </w:rPr>
      </w:pPr>
      <w:r w:rsidRPr="001E0AF0">
        <w:rPr>
          <w:rFonts w:ascii="Times New Roman" w:eastAsia="Times New Roman" w:hAnsi="Times New Roman" w:cs="Times New Roman"/>
          <w:color w:val="000000"/>
          <w:sz w:val="28"/>
          <w:szCs w:val="28"/>
          <w:lang w:val="uk-UA"/>
        </w:rPr>
        <w:t>Херсон 2020</w:t>
      </w:r>
    </w:p>
    <w:p w:rsidR="00077DF0" w:rsidRPr="001E0AF0" w:rsidRDefault="00077DF0">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uk-UA"/>
        </w:rPr>
      </w:pPr>
    </w:p>
    <w:tbl>
      <w:tblPr>
        <w:tblStyle w:val="afc"/>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6"/>
        <w:gridCol w:w="10206"/>
      </w:tblGrid>
      <w:tr w:rsidR="00077DF0" w:rsidRPr="005A1D92">
        <w:tc>
          <w:tcPr>
            <w:tcW w:w="3936" w:type="dxa"/>
          </w:tcPr>
          <w:p w:rsidR="00077DF0" w:rsidRPr="001E0A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lang w:val="uk-UA"/>
              </w:rPr>
            </w:pPr>
            <w:r w:rsidRPr="001E0AF0">
              <w:rPr>
                <w:rFonts w:ascii="Times New Roman" w:eastAsia="Times New Roman" w:hAnsi="Times New Roman" w:cs="Times New Roman"/>
                <w:b/>
                <w:color w:val="000000"/>
                <w:sz w:val="24"/>
                <w:szCs w:val="24"/>
                <w:lang w:val="uk-UA"/>
              </w:rPr>
              <w:t>Назва освітньої компоненти</w:t>
            </w:r>
          </w:p>
        </w:tc>
        <w:tc>
          <w:tcPr>
            <w:tcW w:w="10206" w:type="dxa"/>
          </w:tcPr>
          <w:p w:rsidR="00077DF0" w:rsidRPr="005A1D92" w:rsidRDefault="00B12355" w:rsidP="00B12355">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Теорія і практика англійської мови (</w:t>
            </w:r>
            <w:r w:rsidR="0055601C" w:rsidRPr="001E0AF0">
              <w:rPr>
                <w:rFonts w:ascii="Times New Roman" w:eastAsia="Times New Roman" w:hAnsi="Times New Roman" w:cs="Times New Roman"/>
                <w:color w:val="000000"/>
                <w:sz w:val="24"/>
                <w:szCs w:val="24"/>
                <w:lang w:val="uk-UA"/>
              </w:rPr>
              <w:t xml:space="preserve">Історія </w:t>
            </w:r>
            <w:r w:rsidR="0055601C" w:rsidRPr="005A1D92">
              <w:rPr>
                <w:rFonts w:ascii="Times New Roman" w:eastAsia="Times New Roman" w:hAnsi="Times New Roman" w:cs="Times New Roman"/>
                <w:color w:val="000000"/>
                <w:sz w:val="24"/>
                <w:szCs w:val="24"/>
                <w:lang w:val="uk-UA"/>
              </w:rPr>
              <w:t>мови</w:t>
            </w:r>
            <w:r>
              <w:rPr>
                <w:rFonts w:ascii="Times New Roman" w:eastAsia="Times New Roman" w:hAnsi="Times New Roman" w:cs="Times New Roman"/>
                <w:color w:val="000000"/>
                <w:sz w:val="24"/>
                <w:szCs w:val="24"/>
                <w:lang w:val="uk-UA"/>
              </w:rPr>
              <w:t>)</w:t>
            </w:r>
          </w:p>
        </w:tc>
      </w:tr>
      <w:tr w:rsidR="00077DF0" w:rsidRPr="005A1D92">
        <w:tc>
          <w:tcPr>
            <w:tcW w:w="3936" w:type="dxa"/>
          </w:tcPr>
          <w:p w:rsidR="00077DF0" w:rsidRPr="005A1D92"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lang w:val="uk-UA"/>
              </w:rPr>
            </w:pPr>
            <w:r w:rsidRPr="005A1D92">
              <w:rPr>
                <w:rFonts w:ascii="Times New Roman" w:eastAsia="Times New Roman" w:hAnsi="Times New Roman" w:cs="Times New Roman"/>
                <w:b/>
                <w:color w:val="000000"/>
                <w:sz w:val="24"/>
                <w:szCs w:val="24"/>
                <w:lang w:val="uk-UA"/>
              </w:rPr>
              <w:t xml:space="preserve">Викладач </w:t>
            </w:r>
          </w:p>
        </w:tc>
        <w:tc>
          <w:tcPr>
            <w:tcW w:w="10206" w:type="dxa"/>
          </w:tcPr>
          <w:p w:rsidR="00077DF0" w:rsidRPr="005A1D92" w:rsidRDefault="00B12355">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Мелконян Валентина Миколаївна</w:t>
            </w:r>
          </w:p>
        </w:tc>
      </w:tr>
      <w:tr w:rsidR="00077DF0">
        <w:tc>
          <w:tcPr>
            <w:tcW w:w="393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sidRPr="005A1D92">
              <w:rPr>
                <w:rFonts w:ascii="Times New Roman" w:eastAsia="Times New Roman" w:hAnsi="Times New Roman" w:cs="Times New Roman"/>
                <w:b/>
                <w:color w:val="000000"/>
                <w:sz w:val="24"/>
                <w:szCs w:val="24"/>
                <w:lang w:val="uk-UA"/>
              </w:rPr>
              <w:t>Посилання на с</w:t>
            </w:r>
            <w:r>
              <w:rPr>
                <w:rFonts w:ascii="Times New Roman" w:eastAsia="Times New Roman" w:hAnsi="Times New Roman" w:cs="Times New Roman"/>
                <w:b/>
                <w:color w:val="000000"/>
                <w:sz w:val="24"/>
                <w:szCs w:val="24"/>
              </w:rPr>
              <w:t>айт</w:t>
            </w:r>
          </w:p>
        </w:tc>
        <w:tc>
          <w:tcPr>
            <w:tcW w:w="10206" w:type="dxa"/>
          </w:tcPr>
          <w:p w:rsidR="00077DF0" w:rsidRDefault="00A036E0">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hyperlink r:id="rId5">
              <w:r w:rsidR="0055601C">
                <w:rPr>
                  <w:rFonts w:ascii="Times New Roman" w:eastAsia="Times New Roman" w:hAnsi="Times New Roman" w:cs="Times New Roman"/>
                  <w:color w:val="0000FF"/>
                  <w:sz w:val="24"/>
                  <w:szCs w:val="24"/>
                  <w:u w:val="single"/>
                </w:rPr>
                <w:t>http://www.kspu.edu/About/Faculty/IUkrForeignPhilology/ChairTranslation.aspx</w:t>
              </w:r>
            </w:hyperlink>
          </w:p>
        </w:tc>
      </w:tr>
      <w:tr w:rsidR="00077DF0">
        <w:tc>
          <w:tcPr>
            <w:tcW w:w="393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077DF0">
        <w:tc>
          <w:tcPr>
            <w:tcW w:w="393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E-mail викладача:</w:t>
            </w:r>
          </w:p>
        </w:tc>
        <w:tc>
          <w:tcPr>
            <w:tcW w:w="10206" w:type="dxa"/>
          </w:tcPr>
          <w:p w:rsidR="00077DF0" w:rsidRPr="00B12355" w:rsidRDefault="00B12355">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mimoza@i.ua</w:t>
            </w:r>
          </w:p>
        </w:tc>
      </w:tr>
      <w:tr w:rsidR="00077DF0">
        <w:tc>
          <w:tcPr>
            <w:tcW w:w="393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077DF0" w:rsidRDefault="0055601C">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кожного вівторка</w:t>
            </w:r>
          </w:p>
        </w:tc>
      </w:tr>
    </w:tbl>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55601C">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Анотація до курсу: </w:t>
      </w:r>
      <w:r>
        <w:rPr>
          <w:rFonts w:ascii="Times New Roman" w:eastAsia="Times New Roman" w:hAnsi="Times New Roman" w:cs="Times New Roman"/>
          <w:color w:val="000000"/>
        </w:rPr>
        <w:t xml:space="preserve">навчальна дисципліна розрахована на години лекційних і семінарських занять з метою обговорення загальної характеристики розвитку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ґенези її виникнення, враховуючи екстралінгвістичні чинники: соціальні, політичні та культурні.</w:t>
      </w:r>
    </w:p>
    <w:p w:rsidR="00077DF0" w:rsidRDefault="0055601C">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Мета та цілі курсу:</w:t>
      </w:r>
      <w:r>
        <w:rPr>
          <w:rFonts w:ascii="Times New Roman" w:eastAsia="Times New Roman" w:hAnsi="Times New Roman" w:cs="Times New Roman"/>
          <w:color w:val="000000"/>
        </w:rPr>
        <w:t xml:space="preserve"> ознайомлення студентів з основними подіями розвитку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в синхронії та діахронії, структурою та системою англійської мови, основними результатами історичних процесів, характерних для розвитку мови, причинами та шляхами утворення лінгвальних специфічних особливостей давніх і сучасних германських мов; поглиблення загально-філологічної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ідготовки майбутніх перекладачів і викладачів.</w:t>
      </w:r>
    </w:p>
    <w:p w:rsidR="00077DF0" w:rsidRDefault="0055601C">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bookmarkStart w:id="1" w:name="_gjdgxs" w:colFirst="0" w:colLast="0"/>
      <w:bookmarkEnd w:id="1"/>
      <w:r>
        <w:rPr>
          <w:rFonts w:ascii="Times New Roman" w:eastAsia="Times New Roman" w:hAnsi="Times New Roman" w:cs="Times New Roman"/>
          <w:b/>
          <w:color w:val="000000"/>
        </w:rPr>
        <w:t xml:space="preserve">Компетентності та програмні результати навчання: </w:t>
      </w:r>
    </w:p>
    <w:p w:rsidR="001E0AF0" w:rsidRPr="001E0AF0" w:rsidRDefault="001E0AF0" w:rsidP="001E0AF0">
      <w:pPr>
        <w:pStyle w:val="a5"/>
        <w:ind w:leftChars="0" w:left="360" w:firstLineChars="0" w:firstLine="0"/>
        <w:jc w:val="both"/>
        <w:rPr>
          <w:rFonts w:eastAsia="Calibri"/>
          <w:b/>
          <w:sz w:val="24"/>
          <w:szCs w:val="24"/>
          <w:lang w:val="ru-RU"/>
        </w:rPr>
      </w:pPr>
      <w:r w:rsidRPr="001E0AF0">
        <w:rPr>
          <w:rFonts w:eastAsia="Calibri"/>
          <w:sz w:val="24"/>
          <w:szCs w:val="24"/>
        </w:rPr>
        <w:t xml:space="preserve">У процесі опанування курсу студенти мають оволодіти такими </w:t>
      </w:r>
      <w:r w:rsidRPr="001E0AF0">
        <w:rPr>
          <w:rFonts w:eastAsia="Calibri"/>
          <w:b/>
          <w:sz w:val="24"/>
          <w:szCs w:val="24"/>
        </w:rPr>
        <w:t>компетентностями:</w:t>
      </w:r>
      <w:r w:rsidRPr="001E0AF0">
        <w:rPr>
          <w:rFonts w:eastAsia="Calibri"/>
          <w:b/>
          <w:sz w:val="24"/>
          <w:szCs w:val="24"/>
          <w:lang w:val="ru-RU"/>
        </w:rPr>
        <w:t xml:space="preserve"> </w:t>
      </w:r>
    </w:p>
    <w:p w:rsidR="001E0AF0" w:rsidRPr="001E0AF0" w:rsidRDefault="001E0AF0" w:rsidP="001E0AF0">
      <w:pPr>
        <w:pStyle w:val="a5"/>
        <w:ind w:leftChars="0" w:left="360" w:firstLineChars="0" w:firstLine="0"/>
        <w:jc w:val="both"/>
        <w:rPr>
          <w:rFonts w:eastAsia="Calibri"/>
          <w:b/>
          <w:sz w:val="24"/>
          <w:szCs w:val="24"/>
        </w:rPr>
      </w:pPr>
      <w:r w:rsidRPr="001E0AF0">
        <w:rPr>
          <w:rFonts w:eastAsia="Calibri"/>
          <w:b/>
          <w:sz w:val="24"/>
          <w:szCs w:val="24"/>
        </w:rPr>
        <w:t>Загальні компетенції:</w:t>
      </w:r>
    </w:p>
    <w:p w:rsidR="001E0AF0" w:rsidRPr="001E0AF0" w:rsidRDefault="001E0AF0" w:rsidP="001E0AF0">
      <w:pPr>
        <w:pStyle w:val="a5"/>
        <w:ind w:leftChars="0" w:left="360" w:firstLineChars="0" w:firstLine="0"/>
        <w:jc w:val="both"/>
        <w:rPr>
          <w:rFonts w:eastAsia="Calibri"/>
          <w:sz w:val="24"/>
          <w:szCs w:val="24"/>
        </w:rPr>
      </w:pPr>
      <w:r w:rsidRPr="001E0AF0">
        <w:rPr>
          <w:rFonts w:eastAsia="Calibri"/>
          <w:b/>
          <w:sz w:val="24"/>
          <w:szCs w:val="24"/>
        </w:rPr>
        <w:t xml:space="preserve">ЗК 1. </w:t>
      </w:r>
      <w:r w:rsidRPr="001E0AF0">
        <w:rPr>
          <w:rFonts w:eastAsia="Calibri"/>
          <w:sz w:val="24"/>
          <w:szCs w:val="24"/>
        </w:rPr>
        <w:t>Знання та розуміння предметної області, усвідомлення особливостей професійної діяльності.</w:t>
      </w:r>
    </w:p>
    <w:p w:rsidR="001E0AF0" w:rsidRPr="001E0AF0" w:rsidRDefault="001E0AF0" w:rsidP="001E0AF0">
      <w:pPr>
        <w:pStyle w:val="a5"/>
        <w:ind w:leftChars="0" w:left="360" w:firstLineChars="0" w:firstLine="0"/>
        <w:jc w:val="both"/>
        <w:rPr>
          <w:rFonts w:eastAsia="Calibri"/>
          <w:sz w:val="24"/>
          <w:szCs w:val="24"/>
        </w:rPr>
      </w:pPr>
      <w:r w:rsidRPr="001E0AF0">
        <w:rPr>
          <w:rFonts w:eastAsia="Calibri"/>
          <w:b/>
          <w:sz w:val="24"/>
          <w:szCs w:val="24"/>
        </w:rPr>
        <w:t>ЗК 4.</w:t>
      </w:r>
      <w:r w:rsidRPr="001E0AF0">
        <w:rPr>
          <w:rFonts w:eastAsia="Calibri"/>
          <w:sz w:val="24"/>
          <w:szCs w:val="24"/>
        </w:rPr>
        <w:t xml:space="preserve"> Здатність працювати в команді.</w:t>
      </w:r>
    </w:p>
    <w:p w:rsidR="001E0AF0" w:rsidRPr="001E0AF0" w:rsidRDefault="001E0AF0" w:rsidP="001E0AF0">
      <w:pPr>
        <w:ind w:leftChars="0" w:left="360" w:firstLineChars="0" w:firstLine="0"/>
        <w:jc w:val="both"/>
        <w:rPr>
          <w:b/>
          <w:sz w:val="24"/>
          <w:szCs w:val="24"/>
        </w:rPr>
      </w:pPr>
      <w:r w:rsidRPr="001E0AF0">
        <w:rPr>
          <w:b/>
          <w:sz w:val="24"/>
          <w:szCs w:val="24"/>
        </w:rPr>
        <w:t xml:space="preserve">ЗК 5. </w:t>
      </w:r>
      <w:r w:rsidRPr="001E0AF0">
        <w:rPr>
          <w:sz w:val="24"/>
          <w:szCs w:val="24"/>
        </w:rPr>
        <w:t xml:space="preserve">Здатність до пошуку, оброблення та аналізу інформації з </w:t>
      </w:r>
      <w:proofErr w:type="gramStart"/>
      <w:r w:rsidRPr="001E0AF0">
        <w:rPr>
          <w:sz w:val="24"/>
          <w:szCs w:val="24"/>
        </w:rPr>
        <w:t>р</w:t>
      </w:r>
      <w:proofErr w:type="gramEnd"/>
      <w:r w:rsidRPr="001E0AF0">
        <w:rPr>
          <w:sz w:val="24"/>
          <w:szCs w:val="24"/>
        </w:rPr>
        <w:t>ізних джерел</w:t>
      </w:r>
    </w:p>
    <w:p w:rsidR="001E0AF0" w:rsidRPr="001E0AF0" w:rsidRDefault="001E0AF0" w:rsidP="001E0AF0">
      <w:pPr>
        <w:ind w:leftChars="0" w:left="360" w:firstLineChars="0" w:firstLine="0"/>
        <w:jc w:val="both"/>
        <w:rPr>
          <w:sz w:val="24"/>
          <w:szCs w:val="24"/>
        </w:rPr>
      </w:pPr>
      <w:r w:rsidRPr="001E0AF0">
        <w:rPr>
          <w:b/>
          <w:sz w:val="24"/>
          <w:szCs w:val="24"/>
        </w:rPr>
        <w:t>ЗК 6.</w:t>
      </w:r>
      <w:r w:rsidRPr="001E0AF0">
        <w:rPr>
          <w:sz w:val="24"/>
          <w:szCs w:val="24"/>
        </w:rPr>
        <w:t xml:space="preserve"> Здатність застосовувати набуті знання в практичних ситуаціях.</w:t>
      </w:r>
    </w:p>
    <w:p w:rsidR="001E0AF0" w:rsidRPr="001E0AF0" w:rsidRDefault="001E0AF0" w:rsidP="001E0AF0">
      <w:pPr>
        <w:ind w:leftChars="0" w:left="360" w:firstLineChars="0" w:firstLine="0"/>
        <w:jc w:val="both"/>
        <w:rPr>
          <w:sz w:val="24"/>
          <w:szCs w:val="24"/>
        </w:rPr>
      </w:pPr>
      <w:r w:rsidRPr="001E0AF0">
        <w:rPr>
          <w:b/>
          <w:sz w:val="24"/>
          <w:szCs w:val="24"/>
        </w:rPr>
        <w:t>ЗК 7.</w:t>
      </w:r>
      <w:r w:rsidRPr="001E0AF0">
        <w:rPr>
          <w:sz w:val="24"/>
          <w:szCs w:val="24"/>
        </w:rPr>
        <w:t xml:space="preserve"> Здатність вчитися і оволодівати сучасними знаннями.</w:t>
      </w:r>
    </w:p>
    <w:p w:rsidR="001E0AF0" w:rsidRPr="001E0AF0" w:rsidRDefault="001E0AF0" w:rsidP="001E0AF0">
      <w:pPr>
        <w:ind w:leftChars="0" w:left="360" w:firstLineChars="0" w:firstLine="0"/>
        <w:jc w:val="both"/>
        <w:rPr>
          <w:sz w:val="24"/>
          <w:szCs w:val="24"/>
        </w:rPr>
      </w:pPr>
      <w:r w:rsidRPr="001E0AF0">
        <w:rPr>
          <w:b/>
          <w:sz w:val="24"/>
          <w:szCs w:val="24"/>
        </w:rPr>
        <w:t>ЗК 8.</w:t>
      </w:r>
      <w:r w:rsidRPr="001E0AF0">
        <w:rPr>
          <w:sz w:val="24"/>
          <w:szCs w:val="24"/>
        </w:rPr>
        <w:t xml:space="preserve"> Здатність використовувати знання іноземної мови в професійній діяльності.</w:t>
      </w:r>
    </w:p>
    <w:p w:rsidR="001E0AF0" w:rsidRPr="001E0AF0" w:rsidRDefault="001E0AF0" w:rsidP="001E0AF0">
      <w:pPr>
        <w:ind w:leftChars="0" w:left="360" w:firstLineChars="0" w:firstLine="0"/>
        <w:jc w:val="both"/>
        <w:rPr>
          <w:b/>
          <w:sz w:val="24"/>
          <w:szCs w:val="24"/>
        </w:rPr>
      </w:pPr>
      <w:r w:rsidRPr="001E0AF0">
        <w:rPr>
          <w:b/>
          <w:sz w:val="24"/>
          <w:szCs w:val="24"/>
        </w:rPr>
        <w:t>Фахові  компетенції:</w:t>
      </w:r>
    </w:p>
    <w:p w:rsidR="001E0AF0" w:rsidRPr="001E0AF0" w:rsidRDefault="001E0AF0" w:rsidP="001E0AF0">
      <w:pPr>
        <w:ind w:leftChars="0" w:left="360" w:firstLineChars="0" w:firstLine="0"/>
        <w:jc w:val="both"/>
        <w:rPr>
          <w:sz w:val="24"/>
          <w:szCs w:val="24"/>
        </w:rPr>
      </w:pPr>
      <w:r w:rsidRPr="001E0AF0">
        <w:rPr>
          <w:b/>
          <w:sz w:val="24"/>
          <w:szCs w:val="24"/>
        </w:rPr>
        <w:t xml:space="preserve">ФК 17.1. </w:t>
      </w:r>
      <w:r w:rsidRPr="001E0AF0">
        <w:rPr>
          <w:sz w:val="24"/>
          <w:szCs w:val="24"/>
        </w:rPr>
        <w:t xml:space="preserve">Здатність дотримуватися сучасних норм </w:t>
      </w:r>
      <w:proofErr w:type="gramStart"/>
      <w:r w:rsidRPr="001E0AF0">
        <w:rPr>
          <w:sz w:val="24"/>
          <w:szCs w:val="24"/>
        </w:rPr>
        <w:t>англ</w:t>
      </w:r>
      <w:proofErr w:type="gramEnd"/>
      <w:r w:rsidRPr="001E0AF0">
        <w:rPr>
          <w:sz w:val="24"/>
          <w:szCs w:val="24"/>
        </w:rPr>
        <w:t>ійської мови, вільно володіти англійською мовою, обирати мовні засоби відповідно до стилю й типу тексту, використовувати різні форми й види комунікації в освітній діяльності</w:t>
      </w:r>
    </w:p>
    <w:p w:rsidR="001E0AF0" w:rsidRPr="001E0AF0" w:rsidRDefault="001E0AF0" w:rsidP="001E0AF0">
      <w:pPr>
        <w:ind w:leftChars="0" w:left="360" w:firstLineChars="0" w:firstLine="0"/>
        <w:jc w:val="both"/>
        <w:rPr>
          <w:b/>
          <w:sz w:val="24"/>
          <w:szCs w:val="24"/>
        </w:rPr>
      </w:pPr>
      <w:r w:rsidRPr="001E0AF0">
        <w:rPr>
          <w:b/>
          <w:sz w:val="24"/>
          <w:szCs w:val="24"/>
        </w:rPr>
        <w:t>Програмні результати навчання</w:t>
      </w:r>
    </w:p>
    <w:p w:rsidR="001E0AF0" w:rsidRPr="001E0AF0" w:rsidRDefault="001E0AF0" w:rsidP="001E0AF0">
      <w:pPr>
        <w:ind w:leftChars="0" w:left="360" w:firstLineChars="0" w:firstLine="0"/>
        <w:jc w:val="both"/>
        <w:rPr>
          <w:b/>
          <w:sz w:val="28"/>
          <w:szCs w:val="28"/>
        </w:rPr>
      </w:pPr>
    </w:p>
    <w:p w:rsidR="001E0AF0" w:rsidRPr="001E0AF0" w:rsidRDefault="001E0AF0" w:rsidP="001E0AF0">
      <w:pPr>
        <w:ind w:leftChars="0" w:left="360" w:firstLineChars="0" w:firstLine="0"/>
        <w:jc w:val="both"/>
        <w:rPr>
          <w:sz w:val="24"/>
          <w:szCs w:val="24"/>
        </w:rPr>
      </w:pPr>
      <w:r w:rsidRPr="001E0AF0">
        <w:rPr>
          <w:b/>
          <w:sz w:val="24"/>
          <w:szCs w:val="24"/>
        </w:rPr>
        <w:t>ПРН 7.1.</w:t>
      </w:r>
      <w:r w:rsidRPr="001E0AF0">
        <w:rPr>
          <w:sz w:val="24"/>
          <w:szCs w:val="24"/>
        </w:rPr>
        <w:t xml:space="preserve"> Знає основні особливості функціювання </w:t>
      </w:r>
      <w:proofErr w:type="gramStart"/>
      <w:r w:rsidRPr="001E0AF0">
        <w:rPr>
          <w:sz w:val="24"/>
          <w:szCs w:val="24"/>
        </w:rPr>
        <w:t>англ</w:t>
      </w:r>
      <w:proofErr w:type="gramEnd"/>
      <w:r w:rsidRPr="001E0AF0">
        <w:rPr>
          <w:sz w:val="24"/>
          <w:szCs w:val="24"/>
        </w:rPr>
        <w:t>ійської мови, різнорівневу організацію англійської мови та її норми, особливості використання мовних одиниць у певному контексті.</w:t>
      </w:r>
    </w:p>
    <w:p w:rsidR="001E0AF0" w:rsidRPr="001E0AF0" w:rsidRDefault="001E0AF0" w:rsidP="001E0AF0">
      <w:pPr>
        <w:ind w:leftChars="0" w:left="360" w:firstLineChars="0" w:firstLine="0"/>
        <w:jc w:val="both"/>
        <w:rPr>
          <w:sz w:val="28"/>
          <w:szCs w:val="28"/>
        </w:rPr>
      </w:pPr>
      <w:r w:rsidRPr="001E0AF0">
        <w:rPr>
          <w:b/>
          <w:sz w:val="24"/>
          <w:szCs w:val="24"/>
        </w:rPr>
        <w:t xml:space="preserve">ПРН 15.1. </w:t>
      </w:r>
      <w:r w:rsidRPr="001E0AF0">
        <w:rPr>
          <w:sz w:val="24"/>
          <w:szCs w:val="24"/>
        </w:rPr>
        <w:t xml:space="preserve"> Володіє </w:t>
      </w:r>
      <w:proofErr w:type="gramStart"/>
      <w:r w:rsidRPr="001E0AF0">
        <w:rPr>
          <w:sz w:val="24"/>
          <w:szCs w:val="24"/>
        </w:rPr>
        <w:t>англ</w:t>
      </w:r>
      <w:proofErr w:type="gramEnd"/>
      <w:r w:rsidRPr="001E0AF0">
        <w:rPr>
          <w:sz w:val="24"/>
          <w:szCs w:val="24"/>
        </w:rPr>
        <w:t>ійською мовою, зокрема мовленнєвою діяльністю в основних її видах – говорінні, аудіюванні, читанні і письмі; використовує різні форми й види комунікації в освітній діяльності, обирає мовні засоби відповідно до стилю й типу тексту; використовує досягнення сучасної науки з теорії та історії англійської мови під час навчання</w:t>
      </w:r>
      <w:r w:rsidRPr="001E0AF0">
        <w:rPr>
          <w:sz w:val="28"/>
          <w:szCs w:val="28"/>
        </w:rPr>
        <w:t xml:space="preserve">. </w:t>
      </w:r>
    </w:p>
    <w:p w:rsidR="001E0AF0" w:rsidRPr="001E0AF0" w:rsidRDefault="001E0AF0" w:rsidP="001E0AF0">
      <w:pPr>
        <w:ind w:leftChars="0" w:left="360" w:firstLineChars="0" w:firstLine="0"/>
        <w:jc w:val="both"/>
        <w:rPr>
          <w:sz w:val="28"/>
          <w:szCs w:val="28"/>
        </w:rPr>
      </w:pP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rsidR="00077DF0" w:rsidRDefault="0055601C">
      <w:pPr>
        <w:numPr>
          <w:ilvl w:val="0"/>
          <w:numId w:val="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Обсяг курсу на поточний навчальний </w:t>
      </w:r>
      <w:proofErr w:type="gramStart"/>
      <w:r>
        <w:rPr>
          <w:rFonts w:ascii="Times New Roman" w:eastAsia="Times New Roman" w:hAnsi="Times New Roman" w:cs="Times New Roman"/>
          <w:b/>
          <w:color w:val="000000"/>
        </w:rPr>
        <w:t>р</w:t>
      </w:r>
      <w:proofErr w:type="gramEnd"/>
      <w:r>
        <w:rPr>
          <w:rFonts w:ascii="Times New Roman" w:eastAsia="Times New Roman" w:hAnsi="Times New Roman" w:cs="Times New Roman"/>
          <w:b/>
          <w:color w:val="000000"/>
        </w:rPr>
        <w:t>ік</w:t>
      </w:r>
    </w:p>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fd"/>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0"/>
        <w:gridCol w:w="3486"/>
        <w:gridCol w:w="3531"/>
        <w:gridCol w:w="2895"/>
      </w:tblGrid>
      <w:tr w:rsidR="00077DF0">
        <w:tc>
          <w:tcPr>
            <w:tcW w:w="3510" w:type="dxa"/>
          </w:tcPr>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486"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Лекції</w:t>
            </w:r>
          </w:p>
        </w:tc>
        <w:tc>
          <w:tcPr>
            <w:tcW w:w="3531"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Практичні заняття</w:t>
            </w:r>
          </w:p>
        </w:tc>
        <w:tc>
          <w:tcPr>
            <w:tcW w:w="2895"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Самостійна робота</w:t>
            </w:r>
          </w:p>
        </w:tc>
      </w:tr>
      <w:tr w:rsidR="00077DF0">
        <w:tc>
          <w:tcPr>
            <w:tcW w:w="3510"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Кількість годин</w:t>
            </w:r>
          </w:p>
        </w:tc>
        <w:tc>
          <w:tcPr>
            <w:tcW w:w="3486" w:type="dxa"/>
          </w:tcPr>
          <w:p w:rsidR="00077DF0" w:rsidRPr="005260B9" w:rsidRDefault="005260B9">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30</w:t>
            </w:r>
          </w:p>
        </w:tc>
        <w:tc>
          <w:tcPr>
            <w:tcW w:w="3531" w:type="dxa"/>
          </w:tcPr>
          <w:p w:rsidR="00077DF0" w:rsidRPr="005260B9" w:rsidRDefault="005260B9">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24</w:t>
            </w:r>
          </w:p>
        </w:tc>
        <w:tc>
          <w:tcPr>
            <w:tcW w:w="2895" w:type="dxa"/>
          </w:tcPr>
          <w:p w:rsidR="00077DF0" w:rsidRPr="005260B9"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lang w:val="en-US"/>
              </w:rPr>
            </w:pPr>
            <w:r w:rsidRPr="005260B9">
              <w:rPr>
                <w:rFonts w:ascii="Times New Roman" w:eastAsia="Times New Roman" w:hAnsi="Times New Roman" w:cs="Times New Roman"/>
                <w:color w:val="000000"/>
                <w:highlight w:val="yellow"/>
              </w:rPr>
              <w:t>56</w:t>
            </w:r>
            <w:r w:rsidR="005260B9">
              <w:rPr>
                <w:rFonts w:ascii="Times New Roman" w:eastAsia="Times New Roman" w:hAnsi="Times New Roman" w:cs="Times New Roman"/>
                <w:color w:val="000000"/>
                <w:lang w:val="en-US"/>
              </w:rPr>
              <w:t>?</w:t>
            </w:r>
          </w:p>
        </w:tc>
      </w:tr>
    </w:tbl>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077DF0" w:rsidRDefault="0055601C">
      <w:pPr>
        <w:numPr>
          <w:ilvl w:val="0"/>
          <w:numId w:val="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Ознаки курсу</w:t>
      </w:r>
    </w:p>
    <w:tbl>
      <w:tblPr>
        <w:tblStyle w:val="afe"/>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39"/>
        <w:gridCol w:w="1643"/>
        <w:gridCol w:w="5303"/>
        <w:gridCol w:w="2268"/>
        <w:gridCol w:w="2638"/>
      </w:tblGrid>
      <w:tr w:rsidR="00077DF0">
        <w:tc>
          <w:tcPr>
            <w:tcW w:w="193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Р</w:t>
            </w:r>
            <w:proofErr w:type="gramEnd"/>
            <w:r>
              <w:rPr>
                <w:rFonts w:ascii="Times New Roman" w:eastAsia="Times New Roman" w:hAnsi="Times New Roman" w:cs="Times New Roman"/>
                <w:b/>
                <w:color w:val="000000"/>
              </w:rPr>
              <w:t>ік викладання</w:t>
            </w:r>
          </w:p>
        </w:tc>
        <w:tc>
          <w:tcPr>
            <w:tcW w:w="1643"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Семестр</w:t>
            </w:r>
          </w:p>
        </w:tc>
        <w:tc>
          <w:tcPr>
            <w:tcW w:w="5303"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Спец</w:t>
            </w:r>
            <w:proofErr w:type="gramEnd"/>
            <w:r>
              <w:rPr>
                <w:rFonts w:ascii="Times New Roman" w:eastAsia="Times New Roman" w:hAnsi="Times New Roman" w:cs="Times New Roman"/>
                <w:b/>
                <w:color w:val="000000"/>
              </w:rPr>
              <w:t>іальність</w:t>
            </w:r>
          </w:p>
        </w:tc>
        <w:tc>
          <w:tcPr>
            <w:tcW w:w="226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Курс (</w:t>
            </w:r>
            <w:proofErr w:type="gramStart"/>
            <w:r>
              <w:rPr>
                <w:rFonts w:ascii="Times New Roman" w:eastAsia="Times New Roman" w:hAnsi="Times New Roman" w:cs="Times New Roman"/>
                <w:b/>
                <w:color w:val="000000"/>
              </w:rPr>
              <w:t>р</w:t>
            </w:r>
            <w:proofErr w:type="gramEnd"/>
            <w:r>
              <w:rPr>
                <w:rFonts w:ascii="Times New Roman" w:eastAsia="Times New Roman" w:hAnsi="Times New Roman" w:cs="Times New Roman"/>
                <w:b/>
                <w:color w:val="000000"/>
              </w:rPr>
              <w:t>ік навчання)</w:t>
            </w:r>
          </w:p>
        </w:tc>
        <w:tc>
          <w:tcPr>
            <w:tcW w:w="263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Обов’язковий/</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вибірковий</w:t>
            </w:r>
          </w:p>
        </w:tc>
      </w:tr>
      <w:tr w:rsidR="00077DF0">
        <w:tc>
          <w:tcPr>
            <w:tcW w:w="1939" w:type="dxa"/>
          </w:tcPr>
          <w:p w:rsidR="00077DF0" w:rsidRDefault="007976BF">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lang w:val="en-US"/>
              </w:rPr>
              <w:t>3</w:t>
            </w:r>
            <w:r w:rsidR="0055601C">
              <w:rPr>
                <w:rFonts w:ascii="Times New Roman" w:eastAsia="Times New Roman" w:hAnsi="Times New Roman" w:cs="Times New Roman"/>
                <w:color w:val="000000"/>
              </w:rPr>
              <w:t>-й</w:t>
            </w:r>
          </w:p>
        </w:tc>
        <w:tc>
          <w:tcPr>
            <w:tcW w:w="1643" w:type="dxa"/>
          </w:tcPr>
          <w:p w:rsidR="00077DF0" w:rsidRDefault="007976BF">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lang w:val="en-US"/>
              </w:rPr>
              <w:t>5</w:t>
            </w:r>
            <w:r w:rsidR="0055601C">
              <w:rPr>
                <w:rFonts w:ascii="Times New Roman" w:eastAsia="Times New Roman" w:hAnsi="Times New Roman" w:cs="Times New Roman"/>
                <w:color w:val="000000"/>
              </w:rPr>
              <w:t>-й</w:t>
            </w:r>
          </w:p>
        </w:tc>
        <w:tc>
          <w:tcPr>
            <w:tcW w:w="5303" w:type="dxa"/>
          </w:tcPr>
          <w:p w:rsidR="00077DF0" w:rsidRPr="007976BF" w:rsidRDefault="007976BF" w:rsidP="007976B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sidRPr="007976BF">
              <w:rPr>
                <w:rFonts w:ascii="Times New Roman" w:eastAsia="Times New Roman" w:hAnsi="Times New Roman" w:cs="Times New Roman"/>
                <w:color w:val="000000"/>
              </w:rPr>
              <w:t>014.</w:t>
            </w:r>
            <w:r>
              <w:rPr>
                <w:rFonts w:ascii="Times New Roman" w:eastAsia="Times New Roman" w:hAnsi="Times New Roman" w:cs="Times New Roman"/>
                <w:color w:val="000000"/>
                <w:lang w:val="uk-UA"/>
              </w:rPr>
              <w:t>Середня освіта</w:t>
            </w:r>
            <w:r w:rsidR="0055601C">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uk-UA"/>
              </w:rPr>
              <w:t xml:space="preserve">Українська </w:t>
            </w:r>
            <w:r w:rsidR="0055601C">
              <w:rPr>
                <w:rFonts w:ascii="Times New Roman" w:eastAsia="Times New Roman" w:hAnsi="Times New Roman" w:cs="Times New Roman"/>
                <w:color w:val="000000"/>
              </w:rPr>
              <w:t>мов</w:t>
            </w:r>
            <w:r>
              <w:rPr>
                <w:rFonts w:ascii="Times New Roman" w:eastAsia="Times New Roman" w:hAnsi="Times New Roman" w:cs="Times New Roman"/>
                <w:color w:val="000000"/>
                <w:lang w:val="uk-UA"/>
              </w:rPr>
              <w:t>а і література)</w:t>
            </w:r>
            <w:r w:rsidR="0055601C">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uk-UA"/>
              </w:rPr>
              <w:t xml:space="preserve">спеціалізація: </w:t>
            </w:r>
            <w:proofErr w:type="gramStart"/>
            <w:r>
              <w:rPr>
                <w:rFonts w:ascii="Times New Roman" w:eastAsia="Times New Roman" w:hAnsi="Times New Roman" w:cs="Times New Roman"/>
                <w:color w:val="000000"/>
                <w:lang w:val="uk-UA"/>
              </w:rPr>
              <w:t>англ</w:t>
            </w:r>
            <w:proofErr w:type="gramEnd"/>
            <w:r>
              <w:rPr>
                <w:rFonts w:ascii="Times New Roman" w:eastAsia="Times New Roman" w:hAnsi="Times New Roman" w:cs="Times New Roman"/>
                <w:color w:val="000000"/>
                <w:lang w:val="uk-UA"/>
              </w:rPr>
              <w:t>ійська мова</w:t>
            </w:r>
          </w:p>
        </w:tc>
        <w:tc>
          <w:tcPr>
            <w:tcW w:w="2268" w:type="dxa"/>
          </w:tcPr>
          <w:p w:rsidR="00077DF0" w:rsidRDefault="007976BF">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7976BF">
              <w:rPr>
                <w:rFonts w:ascii="Times New Roman" w:eastAsia="Times New Roman" w:hAnsi="Times New Roman" w:cs="Times New Roman"/>
                <w:color w:val="000000"/>
              </w:rPr>
              <w:t>3</w:t>
            </w:r>
            <w:r w:rsidR="0055601C">
              <w:rPr>
                <w:rFonts w:ascii="Times New Roman" w:eastAsia="Times New Roman" w:hAnsi="Times New Roman" w:cs="Times New Roman"/>
                <w:color w:val="000000"/>
              </w:rPr>
              <w:t>-й</w:t>
            </w:r>
          </w:p>
        </w:tc>
        <w:tc>
          <w:tcPr>
            <w:tcW w:w="2638" w:type="dxa"/>
          </w:tcPr>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вибірковий</w:t>
            </w:r>
          </w:p>
        </w:tc>
      </w:tr>
    </w:tbl>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077DF0" w:rsidRDefault="0055601C">
      <w:pPr>
        <w:numPr>
          <w:ilvl w:val="0"/>
          <w:numId w:val="2"/>
        </w:num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Технічне й програмне забезпечення/обладнання: </w:t>
      </w:r>
      <w:r>
        <w:rPr>
          <w:rFonts w:ascii="Times New Roman" w:eastAsia="Times New Roman" w:hAnsi="Times New Roman" w:cs="Times New Roman"/>
          <w:color w:val="000000"/>
        </w:rPr>
        <w:t xml:space="preserve">ноутбук, </w:t>
      </w:r>
      <w:proofErr w:type="gramStart"/>
      <w:r>
        <w:rPr>
          <w:rFonts w:ascii="Times New Roman" w:eastAsia="Times New Roman" w:hAnsi="Times New Roman" w:cs="Times New Roman"/>
          <w:color w:val="000000"/>
        </w:rPr>
        <w:t>проєктор</w:t>
      </w:r>
      <w:proofErr w:type="gramEnd"/>
    </w:p>
    <w:p w:rsidR="00077DF0" w:rsidRDefault="0055601C">
      <w:pPr>
        <w:numPr>
          <w:ilvl w:val="0"/>
          <w:numId w:val="2"/>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Політика курсу: </w:t>
      </w:r>
      <w:r>
        <w:rPr>
          <w:rFonts w:ascii="Times New Roman" w:eastAsia="Times New Roman" w:hAnsi="Times New Roman" w:cs="Times New Roman"/>
          <w:color w:val="000000"/>
        </w:rPr>
        <w:t xml:space="preserve">відвідування лекційних і семінарських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ітчизняних і закордонних учених;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 організації освітнього процесу в Херсонському </w:t>
      </w:r>
      <w:proofErr w:type="gramStart"/>
      <w:r>
        <w:rPr>
          <w:rFonts w:ascii="Times New Roman" w:eastAsia="Times New Roman" w:hAnsi="Times New Roman" w:cs="Times New Roman"/>
          <w:color w:val="000000"/>
        </w:rPr>
        <w:t>державному</w:t>
      </w:r>
      <w:proofErr w:type="gramEnd"/>
      <w:r>
        <w:rPr>
          <w:rFonts w:ascii="Times New Roman" w:eastAsia="Times New Roman" w:hAnsi="Times New Roman" w:cs="Times New Roman"/>
          <w:color w:val="000000"/>
        </w:rPr>
        <w:t xml:space="preserve"> університеті студенти та викладачі діють відповідно до: </w:t>
      </w:r>
      <w:proofErr w:type="gramStart"/>
      <w:r>
        <w:rPr>
          <w:rFonts w:ascii="Times New Roman" w:eastAsia="Times New Roman" w:hAnsi="Times New Roman" w:cs="Times New Roman"/>
          <w:color w:val="000000"/>
        </w:rPr>
        <w:t>Положення про самостійну роботу студентів (</w:t>
      </w:r>
      <w:hyperlink r:id="rId6">
        <w:r>
          <w:rPr>
            <w:rFonts w:ascii="Times New Roman" w:eastAsia="Times New Roman" w:hAnsi="Times New Roman" w:cs="Times New Roman"/>
            <w:color w:val="0000FF"/>
            <w:u w:val="single"/>
          </w:rPr>
          <w:t>http://www.kspu.edu/About/DepartmentAndServices/DAcademicServ.aspx</w:t>
        </w:r>
      </w:hyperlink>
      <w:r>
        <w:rPr>
          <w:rFonts w:ascii="Times New Roman" w:eastAsia="Times New Roman" w:hAnsi="Times New Roman" w:cs="Times New Roman"/>
          <w:color w:val="000000"/>
        </w:rPr>
        <w:t>); Положення про організацію освітнього процесу (</w:t>
      </w:r>
      <w:hyperlink r:id="rId7">
        <w:r>
          <w:rPr>
            <w:rFonts w:ascii="Times New Roman" w:eastAsia="Times New Roman" w:hAnsi="Times New Roman" w:cs="Times New Roman"/>
            <w:color w:val="0000FF"/>
            <w:u w:val="single"/>
          </w:rPr>
          <w:t>http://www.kspu.edu/About/DepartmentAndServices/DAcademicServ.aspx</w:t>
        </w:r>
      </w:hyperlink>
      <w:r>
        <w:rPr>
          <w:rFonts w:ascii="Times New Roman" w:eastAsia="Times New Roman" w:hAnsi="Times New Roman" w:cs="Times New Roman"/>
          <w:color w:val="000000"/>
        </w:rPr>
        <w:t>); Положення про проведення практики студентів (</w:t>
      </w:r>
      <w:hyperlink r:id="rId8">
        <w:r>
          <w:rPr>
            <w:rFonts w:ascii="Times New Roman" w:eastAsia="Times New Roman" w:hAnsi="Times New Roman" w:cs="Times New Roman"/>
            <w:color w:val="0000FF"/>
            <w:u w:val="single"/>
          </w:rPr>
          <w:t>http://www.kspu.edu/About/DepartmentAndServices/DAcademicServ.aspx</w:t>
        </w:r>
      </w:hyperlink>
      <w:r>
        <w:rPr>
          <w:rFonts w:ascii="Times New Roman" w:eastAsia="Times New Roman" w:hAnsi="Times New Roman" w:cs="Times New Roman"/>
          <w:color w:val="000000"/>
        </w:rPr>
        <w:t>); Положення про порядок оцінювання знань студентів (</w:t>
      </w:r>
      <w:hyperlink r:id="rId9">
        <w:r>
          <w:rPr>
            <w:rFonts w:ascii="Times New Roman" w:eastAsia="Times New Roman" w:hAnsi="Times New Roman" w:cs="Times New Roman"/>
            <w:color w:val="0000FF"/>
            <w:u w:val="single"/>
          </w:rPr>
          <w:t>http://www.kspu.edu/About/DepartmentAndServices/DAcademicServ.aspx</w:t>
        </w:r>
      </w:hyperlink>
      <w:r>
        <w:rPr>
          <w:rFonts w:ascii="Times New Roman" w:eastAsia="Times New Roman" w:hAnsi="Times New Roman" w:cs="Times New Roman"/>
          <w:color w:val="000000"/>
        </w:rPr>
        <w:t>); Положення про академічну доброчесність (</w:t>
      </w:r>
      <w:hyperlink r:id="rId10">
        <w:r>
          <w:rPr>
            <w:rFonts w:ascii="Times New Roman" w:eastAsia="Times New Roman" w:hAnsi="Times New Roman" w:cs="Times New Roman"/>
            <w:color w:val="0000FF"/>
            <w:u w:val="single"/>
          </w:rPr>
          <w:t>http://www.kspu.edu/Information/Academicintegrity.aspx</w:t>
        </w:r>
      </w:hyperlink>
      <w:r>
        <w:rPr>
          <w:rFonts w:ascii="Times New Roman" w:eastAsia="Times New Roman" w:hAnsi="Times New Roman" w:cs="Times New Roman"/>
          <w:color w:val="000000"/>
        </w:rPr>
        <w:t>); Положення про кваліфікаційну роботу (проєкт) студента (</w:t>
      </w:r>
      <w:hyperlink r:id="rId11">
        <w:r>
          <w:rPr>
            <w:rFonts w:ascii="Times New Roman" w:eastAsia="Times New Roman" w:hAnsi="Times New Roman" w:cs="Times New Roman"/>
            <w:color w:val="0000FF"/>
            <w:u w:val="single"/>
          </w:rPr>
          <w:t>http://www.kspu.edu/About/Faculty/INaturalScience/MFstud.aspx</w:t>
        </w:r>
      </w:hyperlink>
      <w:r>
        <w:rPr>
          <w:rFonts w:ascii="Times New Roman" w:eastAsia="Times New Roman" w:hAnsi="Times New Roman" w:cs="Times New Roman"/>
          <w:color w:val="000000"/>
        </w:rPr>
        <w:t>); Положення про внутрішнє забезпечення якості освіти (http://www.kspu.edu/About/DepartmentAndServices/DMethodics</w:t>
      </w:r>
      <w:proofErr w:type="gramEnd"/>
      <w:r>
        <w:rPr>
          <w:rFonts w:ascii="Times New Roman" w:eastAsia="Times New Roman" w:hAnsi="Times New Roman" w:cs="Times New Roman"/>
          <w:color w:val="000000"/>
        </w:rPr>
        <w:t>/</w:t>
      </w:r>
      <w:proofErr w:type="gramStart"/>
      <w:r>
        <w:rPr>
          <w:rFonts w:ascii="Times New Roman" w:eastAsia="Times New Roman" w:hAnsi="Times New Roman" w:cs="Times New Roman"/>
          <w:color w:val="000000"/>
        </w:rPr>
        <w:t xml:space="preserve">EduProcess.aspx); Положення про порядок і умови обрання освітніх компонент/навчальних дисциплін за вибором здобувачами вищої освіти   (http://www.kspu.edu/About/DepartmentAndServices/DMethodics/EduProcess.aspx) </w:t>
      </w:r>
      <w:proofErr w:type="gramEnd"/>
    </w:p>
    <w:p w:rsidR="00077DF0" w:rsidRDefault="00077DF0">
      <w:p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Схема курсу</w:t>
      </w:r>
    </w:p>
    <w:tbl>
      <w:tblPr>
        <w:tblStyle w:val="aff"/>
        <w:tblW w:w="150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27"/>
        <w:gridCol w:w="4111"/>
        <w:gridCol w:w="1418"/>
        <w:gridCol w:w="1789"/>
        <w:gridCol w:w="2685"/>
        <w:gridCol w:w="1851"/>
      </w:tblGrid>
      <w:tr w:rsidR="00077DF0">
        <w:tc>
          <w:tcPr>
            <w:tcW w:w="3227"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Тиждень, дата, години</w:t>
            </w:r>
          </w:p>
        </w:tc>
        <w:tc>
          <w:tcPr>
            <w:tcW w:w="4111"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 план, кількість годин (аудиторної та самостійної)</w:t>
            </w:r>
          </w:p>
        </w:tc>
        <w:tc>
          <w:tcPr>
            <w:tcW w:w="1418"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навчального заняття</w:t>
            </w:r>
          </w:p>
        </w:tc>
        <w:tc>
          <w:tcPr>
            <w:tcW w:w="1789"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рекомендованих джерел (за нумерацією розділу 10)</w:t>
            </w:r>
          </w:p>
        </w:tc>
        <w:tc>
          <w:tcPr>
            <w:tcW w:w="2685"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w:t>
            </w:r>
          </w:p>
        </w:tc>
        <w:tc>
          <w:tcPr>
            <w:tcW w:w="1851" w:type="dxa"/>
          </w:tcPr>
          <w:p w:rsidR="00077DF0" w:rsidRDefault="0055601C">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Максимальна</w:t>
            </w:r>
            <w:proofErr w:type="gramEnd"/>
            <w:r>
              <w:rPr>
                <w:rFonts w:ascii="Times New Roman" w:eastAsia="Times New Roman" w:hAnsi="Times New Roman" w:cs="Times New Roman"/>
                <w:b/>
                <w:color w:val="000000"/>
                <w:sz w:val="28"/>
                <w:szCs w:val="28"/>
              </w:rPr>
              <w:t xml:space="preserve"> кількість балів</w:t>
            </w:r>
          </w:p>
        </w:tc>
      </w:tr>
      <w:tr w:rsidR="00077DF0">
        <w:tc>
          <w:tcPr>
            <w:tcW w:w="15081" w:type="dxa"/>
            <w:gridSpan w:val="6"/>
          </w:tcPr>
          <w:p w:rsidR="00C22B1D" w:rsidRDefault="0055601C" w:rsidP="00C22B1D">
            <w:pPr>
              <w:pStyle w:val="22"/>
              <w:ind w:left="0" w:hanging="2"/>
            </w:pPr>
            <w:r>
              <w:rPr>
                <w:rFonts w:ascii="Times New Roman" w:eastAsia="Times New Roman" w:hAnsi="Times New Roman" w:cs="Times New Roman"/>
                <w:b/>
                <w:color w:val="000000"/>
                <w:sz w:val="24"/>
                <w:szCs w:val="24"/>
              </w:rPr>
              <w:t xml:space="preserve">Модуль 1. Теоретичні аспекти вивчення історії </w:t>
            </w:r>
            <w:proofErr w:type="gramStart"/>
            <w:r>
              <w:rPr>
                <w:rFonts w:ascii="Times New Roman" w:eastAsia="Times New Roman" w:hAnsi="Times New Roman" w:cs="Times New Roman"/>
                <w:b/>
                <w:color w:val="000000"/>
                <w:sz w:val="24"/>
                <w:szCs w:val="24"/>
              </w:rPr>
              <w:t>англ</w:t>
            </w:r>
            <w:proofErr w:type="gramEnd"/>
            <w:r>
              <w:rPr>
                <w:rFonts w:ascii="Times New Roman" w:eastAsia="Times New Roman" w:hAnsi="Times New Roman" w:cs="Times New Roman"/>
                <w:b/>
                <w:color w:val="000000"/>
                <w:sz w:val="24"/>
                <w:szCs w:val="24"/>
              </w:rPr>
              <w:t xml:space="preserve">ійської мови. </w:t>
            </w:r>
            <w:r w:rsidR="00C22B1D" w:rsidRPr="00C22B1D">
              <w:rPr>
                <w:b/>
              </w:rPr>
              <w:t xml:space="preserve">Зміни у фонетичній системі від давньоанглійського до ново </w:t>
            </w:r>
            <w:proofErr w:type="gramStart"/>
            <w:r w:rsidR="00C22B1D" w:rsidRPr="00C22B1D">
              <w:rPr>
                <w:b/>
              </w:rPr>
              <w:t>англ</w:t>
            </w:r>
            <w:proofErr w:type="gramEnd"/>
            <w:r w:rsidR="00C22B1D" w:rsidRPr="00C22B1D">
              <w:rPr>
                <w:b/>
              </w:rPr>
              <w:t>ійського</w:t>
            </w:r>
            <w:r w:rsidR="00C22B1D">
              <w:t xml:space="preserve"> </w:t>
            </w:r>
            <w:r w:rsidR="00C22B1D" w:rsidRPr="00C22B1D">
              <w:rPr>
                <w:b/>
              </w:rPr>
              <w:t>періодів.</w:t>
            </w:r>
          </w:p>
          <w:p w:rsidR="00077DF0" w:rsidRDefault="00077DF0" w:rsidP="00C22B1D">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rPr>
            </w:pPr>
          </w:p>
        </w:tc>
      </w:tr>
      <w:tr w:rsidR="00077DF0">
        <w:tc>
          <w:tcPr>
            <w:tcW w:w="3227" w:type="dxa"/>
            <w:vMerge w:val="restart"/>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Тиждень</w:t>
            </w:r>
            <w:proofErr w:type="gramStart"/>
            <w:r>
              <w:rPr>
                <w:rFonts w:ascii="Times New Roman" w:eastAsia="Times New Roman" w:hAnsi="Times New Roman" w:cs="Times New Roman"/>
                <w:color w:val="000000"/>
              </w:rPr>
              <w:t xml:space="preserve"> А</w:t>
            </w:r>
            <w:proofErr w:type="gramEnd"/>
          </w:p>
          <w:p w:rsidR="00077DF0" w:rsidRDefault="00A036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hyperlink r:id="rId12">
              <w:r w:rsidR="0055601C">
                <w:rPr>
                  <w:rFonts w:ascii="Times New Roman" w:eastAsia="Times New Roman" w:hAnsi="Times New Roman" w:cs="Times New Roman"/>
                  <w:color w:val="0000FF"/>
                  <w:u w:val="single"/>
                </w:rPr>
                <w:t>http://www.kspu.edu/forstudent/shedule.aspx</w:t>
              </w:r>
            </w:hyperlink>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005379E3">
              <w:rPr>
                <w:rFonts w:ascii="Times New Roman" w:eastAsia="Times New Roman" w:hAnsi="Times New Roman" w:cs="Times New Roman"/>
                <w:color w:val="000000"/>
                <w:lang w:val="uk-UA"/>
              </w:rPr>
              <w:t>4</w:t>
            </w:r>
            <w:r>
              <w:rPr>
                <w:rFonts w:ascii="Times New Roman" w:eastAsia="Times New Roman" w:hAnsi="Times New Roman" w:cs="Times New Roman"/>
                <w:color w:val="000000"/>
              </w:rPr>
              <w:t xml:space="preserve"> годин (аудиторної роботи)</w:t>
            </w:r>
          </w:p>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Теоретичні аспекти вивчення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Предмет і завдання курсу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Основні методологічні та </w:t>
            </w:r>
            <w:proofErr w:type="gramStart"/>
            <w:r>
              <w:rPr>
                <w:rFonts w:ascii="Times New Roman" w:eastAsia="Times New Roman" w:hAnsi="Times New Roman" w:cs="Times New Roman"/>
                <w:color w:val="000000"/>
              </w:rPr>
              <w:t>л</w:t>
            </w:r>
            <w:proofErr w:type="gramEnd"/>
            <w:r>
              <w:rPr>
                <w:rFonts w:ascii="Times New Roman" w:eastAsia="Times New Roman" w:hAnsi="Times New Roman" w:cs="Times New Roman"/>
                <w:color w:val="000000"/>
              </w:rPr>
              <w:t>інгвістичні положення курсу.</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Джерела історії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Ґенеза розвитку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Мовні зміни.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 Причини еволюції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1,2,4,6,16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24</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 бал (присутність+наявність лекції)</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2: Германські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Сучасні германські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Ранній період історії германських мов:</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східні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івнічні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західні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Мовні ознаки германських мов:</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фонетичний склад;</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граматичний склад;</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словниковий склад.</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4-7, 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25,26</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(присутність+наявність лекції)</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3: Хронологічна періодизація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Стислий огляд періоді</w:t>
            </w:r>
            <w:proofErr w:type="gramStart"/>
            <w:r>
              <w:rPr>
                <w:rFonts w:ascii="Times New Roman" w:eastAsia="Times New Roman" w:hAnsi="Times New Roman" w:cs="Times New Roman"/>
                <w:color w:val="000000"/>
              </w:rPr>
              <w:t>в</w:t>
            </w:r>
            <w:proofErr w:type="gramEnd"/>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Традиційна періодизація.</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у розрізі хронологічних періодів.</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1,2,4,6,9,11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24,29</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(присутність+наявність лекції)</w:t>
            </w:r>
          </w:p>
        </w:tc>
      </w:tr>
      <w:tr w:rsidR="00077DF0">
        <w:tc>
          <w:tcPr>
            <w:tcW w:w="3227" w:type="dxa"/>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4: Давньоанглійська мова: історичні чинники періоду.</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Догерманська Британія.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Германські поселення.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Події зовнішньої історії.</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Давноанглійські діалекти.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Давньоанглійські писемні джерела.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 Давньоанглійська абетка.</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10,12,13,14,16,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26,28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 бал (присутність+наявність лекції)</w:t>
            </w:r>
          </w:p>
        </w:tc>
      </w:tr>
      <w:tr w:rsidR="00077DF0">
        <w:tc>
          <w:tcPr>
            <w:tcW w:w="3227" w:type="dxa"/>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5: Давньоанглійський період: розвиток фонетичного склад</w:t>
            </w:r>
            <w:r w:rsidR="003B2E96">
              <w:rPr>
                <w:rFonts w:ascii="Times New Roman" w:eastAsia="Times New Roman" w:hAnsi="Times New Roman" w:cs="Times New Roman"/>
                <w:color w:val="000000"/>
                <w:lang w:val="uk-UA"/>
              </w:rPr>
              <w:t xml:space="preserve">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 Огляд давньоанглійської фонетики.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 Система голосних.</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 Система приголосних.</w:t>
            </w:r>
          </w:p>
          <w:p w:rsidR="003B2E96" w:rsidRDefault="003B2E96" w:rsidP="003B2E96">
            <w:pPr>
              <w:pBdr>
                <w:top w:val="nil"/>
                <w:left w:val="nil"/>
                <w:bottom w:val="nil"/>
                <w:right w:val="nil"/>
                <w:between w:val="nil"/>
              </w:pBdr>
              <w:spacing w:after="0" w:line="240" w:lineRule="auto"/>
              <w:ind w:left="0" w:hanging="2"/>
              <w:jc w:val="both"/>
              <w:rPr>
                <w:rFonts w:ascii="Times New Roman" w:hAnsi="Times New Roman"/>
                <w:lang w:val="uk-UA"/>
              </w:rPr>
            </w:pPr>
            <w:r>
              <w:rPr>
                <w:rFonts w:ascii="Times New Roman" w:eastAsia="Times New Roman" w:hAnsi="Times New Roman" w:cs="Times New Roman"/>
                <w:color w:val="000000"/>
                <w:lang w:val="uk-UA"/>
              </w:rPr>
              <w:t>4.</w:t>
            </w:r>
            <w:r>
              <w:rPr>
                <w:rFonts w:ascii="Times New Roman" w:hAnsi="Times New Roman"/>
                <w:sz w:val="28"/>
              </w:rPr>
              <w:t xml:space="preserve"> </w:t>
            </w:r>
            <w:r>
              <w:rPr>
                <w:rFonts w:ascii="Times New Roman" w:hAnsi="Times New Roman"/>
                <w:sz w:val="28"/>
                <w:lang w:val="uk-UA"/>
              </w:rPr>
              <w:t>З</w:t>
            </w:r>
            <w:r w:rsidRPr="003B2E96">
              <w:rPr>
                <w:rFonts w:ascii="Times New Roman" w:hAnsi="Times New Roman"/>
              </w:rPr>
              <w:t>акон Гримма, закон Вернера.</w:t>
            </w:r>
          </w:p>
          <w:p w:rsidR="00077DF0" w:rsidRDefault="0055601C" w:rsidP="003B2E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1,2,4,5,9ґ.10,12,</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26,29,31</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(присутність+наявність лекції)</w:t>
            </w:r>
          </w:p>
        </w:tc>
      </w:tr>
      <w:tr w:rsidR="003B2E96">
        <w:tc>
          <w:tcPr>
            <w:tcW w:w="3227" w:type="dxa"/>
          </w:tcPr>
          <w:p w:rsidR="003B2E96" w:rsidRDefault="003B2E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3B2E96" w:rsidRDefault="003B2E96" w:rsidP="003B2E96">
            <w:pPr>
              <w:pBdr>
                <w:top w:val="nil"/>
                <w:left w:val="nil"/>
                <w:bottom w:val="nil"/>
                <w:right w:val="nil"/>
                <w:between w:val="nil"/>
              </w:pBdr>
              <w:spacing w:after="0" w:line="240" w:lineRule="auto"/>
              <w:ind w:left="0" w:hanging="2"/>
              <w:jc w:val="both"/>
              <w:rPr>
                <w:rFonts w:ascii="Times New Roman" w:hAnsi="Times New Roman"/>
                <w:sz w:val="24"/>
                <w:szCs w:val="24"/>
                <w:lang w:val="uk-UA"/>
              </w:rPr>
            </w:pPr>
            <w:r>
              <w:rPr>
                <w:rFonts w:ascii="Times New Roman" w:hAnsi="Times New Roman"/>
                <w:sz w:val="24"/>
                <w:szCs w:val="24"/>
                <w:lang w:val="uk-UA"/>
              </w:rPr>
              <w:t xml:space="preserve"> Тема 6.</w:t>
            </w:r>
            <w:r w:rsidRPr="003B2E96">
              <w:rPr>
                <w:rFonts w:ascii="Times New Roman" w:hAnsi="Times New Roman"/>
                <w:sz w:val="24"/>
                <w:szCs w:val="24"/>
              </w:rPr>
              <w:t>Зміни у фонетичній системі у середньоанглійський</w:t>
            </w:r>
            <w:r>
              <w:rPr>
                <w:rFonts w:ascii="Times New Roman" w:hAnsi="Times New Roman"/>
                <w:sz w:val="24"/>
                <w:szCs w:val="24"/>
                <w:lang w:val="uk-UA"/>
              </w:rPr>
              <w:t xml:space="preserve"> період</w:t>
            </w:r>
          </w:p>
          <w:p w:rsidR="003B2E96" w:rsidRDefault="003B2E96" w:rsidP="003B2E96">
            <w:pPr>
              <w:pBdr>
                <w:top w:val="nil"/>
                <w:left w:val="nil"/>
                <w:bottom w:val="nil"/>
                <w:right w:val="nil"/>
                <w:between w:val="nil"/>
              </w:pBdr>
              <w:spacing w:after="0" w:line="240" w:lineRule="auto"/>
              <w:ind w:left="0" w:hanging="2"/>
              <w:jc w:val="both"/>
              <w:rPr>
                <w:rFonts w:ascii="Times New Roman" w:hAnsi="Times New Roman"/>
                <w:sz w:val="24"/>
                <w:szCs w:val="24"/>
                <w:lang w:val="uk-UA"/>
              </w:rPr>
            </w:pPr>
            <w:r>
              <w:rPr>
                <w:rFonts w:ascii="Times New Roman" w:hAnsi="Times New Roman"/>
                <w:sz w:val="24"/>
                <w:szCs w:val="24"/>
                <w:lang w:val="uk-UA"/>
              </w:rPr>
              <w:t xml:space="preserve">                            План</w:t>
            </w:r>
          </w:p>
          <w:p w:rsidR="003C434D" w:rsidRDefault="003C434D" w:rsidP="003C434D">
            <w:pPr>
              <w:pBdr>
                <w:top w:val="nil"/>
                <w:left w:val="nil"/>
                <w:bottom w:val="nil"/>
                <w:right w:val="nil"/>
                <w:between w:val="nil"/>
              </w:pBdr>
              <w:spacing w:after="0" w:line="240" w:lineRule="auto"/>
              <w:ind w:left="0" w:hanging="2"/>
              <w:jc w:val="both"/>
              <w:rPr>
                <w:rFonts w:ascii="Times New Roman" w:hAnsi="Times New Roman"/>
                <w:lang w:val="uk-UA"/>
              </w:rPr>
            </w:pPr>
            <w:r>
              <w:rPr>
                <w:rFonts w:ascii="Times New Roman" w:hAnsi="Times New Roman"/>
                <w:lang w:val="uk-UA"/>
              </w:rPr>
              <w:t>1.</w:t>
            </w:r>
            <w:r w:rsidRPr="003C434D">
              <w:rPr>
                <w:rFonts w:ascii="Times New Roman" w:hAnsi="Times New Roman"/>
              </w:rPr>
              <w:t>Зміни у фонетичной системі у середньоанглійський період:</w:t>
            </w:r>
          </w:p>
          <w:p w:rsidR="003B2E96" w:rsidRPr="003C434D" w:rsidRDefault="003C434D" w:rsidP="003C434D">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Pr>
                <w:rFonts w:ascii="Times New Roman" w:hAnsi="Times New Roman"/>
                <w:lang w:val="uk-UA"/>
              </w:rPr>
              <w:t>2.</w:t>
            </w:r>
            <w:r w:rsidRPr="003C434D">
              <w:rPr>
                <w:rFonts w:ascii="Times New Roman" w:hAnsi="Times New Roman"/>
              </w:rPr>
              <w:t xml:space="preserve"> </w:t>
            </w:r>
            <w:r>
              <w:rPr>
                <w:rFonts w:ascii="Times New Roman" w:hAnsi="Times New Roman"/>
                <w:lang w:val="uk-UA"/>
              </w:rPr>
              <w:t>Г</w:t>
            </w:r>
            <w:r w:rsidRPr="003C434D">
              <w:rPr>
                <w:rFonts w:ascii="Times New Roman" w:hAnsi="Times New Roman"/>
              </w:rPr>
              <w:t xml:space="preserve">олосні в  позиції не під наголосом, </w:t>
            </w:r>
            <w:r>
              <w:rPr>
                <w:rFonts w:ascii="Times New Roman" w:hAnsi="Times New Roman"/>
                <w:lang w:val="uk-UA"/>
              </w:rPr>
              <w:t>3.Г</w:t>
            </w:r>
            <w:r w:rsidRPr="003C434D">
              <w:rPr>
                <w:rFonts w:ascii="Times New Roman" w:hAnsi="Times New Roman"/>
              </w:rPr>
              <w:t xml:space="preserve"> олосні під наголосом (зміни);</w:t>
            </w:r>
          </w:p>
        </w:tc>
        <w:tc>
          <w:tcPr>
            <w:tcW w:w="1418" w:type="dxa"/>
          </w:tcPr>
          <w:p w:rsidR="003B2E96" w:rsidRPr="003C434D" w:rsidRDefault="003C434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лекція</w:t>
            </w:r>
          </w:p>
        </w:tc>
        <w:tc>
          <w:tcPr>
            <w:tcW w:w="1789" w:type="dxa"/>
          </w:tcPr>
          <w:p w:rsidR="003C434D" w:rsidRDefault="003C434D" w:rsidP="003C434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1,2,4,5,9ґ.10,12,</w:t>
            </w:r>
          </w:p>
          <w:p w:rsidR="003C434D" w:rsidRDefault="003C434D" w:rsidP="003C434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p w:rsidR="003B2E96" w:rsidRDefault="003C434D" w:rsidP="003C434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26,29,31</w:t>
            </w:r>
          </w:p>
        </w:tc>
        <w:tc>
          <w:tcPr>
            <w:tcW w:w="2685" w:type="dxa"/>
          </w:tcPr>
          <w:p w:rsidR="003C434D" w:rsidRDefault="003C434D" w:rsidP="003C434D">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3B2E96" w:rsidRDefault="003B2E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3B2E96" w:rsidRDefault="003C434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 бал (присутність+наявність лекції)</w:t>
            </w:r>
          </w:p>
        </w:tc>
      </w:tr>
      <w:tr w:rsidR="003B2E96">
        <w:tc>
          <w:tcPr>
            <w:tcW w:w="3227" w:type="dxa"/>
          </w:tcPr>
          <w:p w:rsidR="003B2E96" w:rsidRDefault="003B2E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5379E3" w:rsidRDefault="003C434D" w:rsidP="005E1C49">
            <w:pPr>
              <w:pStyle w:val="a7"/>
              <w:rPr>
                <w:lang w:val="uk-UA"/>
              </w:rPr>
            </w:pPr>
            <w:r>
              <w:rPr>
                <w:rFonts w:eastAsia="Times New Roman" w:cs="Times New Roman"/>
                <w:lang w:val="uk-UA"/>
              </w:rPr>
              <w:t>Тема 7.</w:t>
            </w:r>
            <w:r w:rsidRPr="003B2E96">
              <w:t xml:space="preserve"> Зміни у фонетичній системі у </w:t>
            </w:r>
            <w:r>
              <w:rPr>
                <w:lang w:val="uk-UA"/>
              </w:rPr>
              <w:t>ново</w:t>
            </w:r>
            <w:r w:rsidRPr="003B2E96">
              <w:t>англійський</w:t>
            </w:r>
            <w:r>
              <w:rPr>
                <w:lang w:val="uk-UA"/>
              </w:rPr>
              <w:t xml:space="preserve"> період</w:t>
            </w:r>
            <w:r w:rsidR="005379E3">
              <w:rPr>
                <w:lang w:val="uk-UA"/>
              </w:rPr>
              <w:t xml:space="preserve"> </w:t>
            </w:r>
          </w:p>
          <w:p w:rsidR="005379E3" w:rsidRDefault="005379E3" w:rsidP="005E1C49">
            <w:pPr>
              <w:pStyle w:val="a7"/>
              <w:rPr>
                <w:lang w:val="uk-UA"/>
              </w:rPr>
            </w:pPr>
            <w:r>
              <w:rPr>
                <w:lang w:val="uk-UA"/>
              </w:rPr>
              <w:lastRenderedPageBreak/>
              <w:t xml:space="preserve">                     План</w:t>
            </w:r>
          </w:p>
          <w:p w:rsidR="005379E3" w:rsidRDefault="005379E3" w:rsidP="005379E3">
            <w:pPr>
              <w:ind w:leftChars="0" w:left="0" w:firstLineChars="0" w:hanging="2"/>
              <w:jc w:val="both"/>
              <w:rPr>
                <w:rFonts w:ascii="Times New Roman" w:hAnsi="Times New Roman"/>
                <w:lang w:val="uk-UA"/>
              </w:rPr>
            </w:pPr>
            <w:r>
              <w:rPr>
                <w:lang w:val="uk-UA"/>
              </w:rPr>
              <w:t>1.</w:t>
            </w:r>
            <w:r w:rsidRPr="005379E3">
              <w:rPr>
                <w:lang w:val="uk-UA"/>
              </w:rPr>
              <w:t>З</w:t>
            </w:r>
            <w:r w:rsidRPr="005379E3">
              <w:rPr>
                <w:rFonts w:ascii="Times New Roman" w:hAnsi="Times New Roman"/>
              </w:rPr>
              <w:t xml:space="preserve">міни в новоанглійський період: голосні в позиції не під наголосом, </w:t>
            </w:r>
          </w:p>
          <w:p w:rsidR="005379E3" w:rsidRPr="005379E3" w:rsidRDefault="005379E3" w:rsidP="005379E3">
            <w:pPr>
              <w:ind w:leftChars="0" w:left="0" w:firstLineChars="0" w:hanging="2"/>
              <w:jc w:val="both"/>
              <w:rPr>
                <w:rFonts w:ascii="Times New Roman" w:hAnsi="Times New Roman"/>
                <w:lang w:val="uk-UA"/>
              </w:rPr>
            </w:pPr>
            <w:r w:rsidRPr="005379E3">
              <w:rPr>
                <w:rFonts w:ascii="Times New Roman" w:hAnsi="Times New Roman"/>
                <w:lang w:val="uk-UA"/>
              </w:rPr>
              <w:t>2.</w:t>
            </w:r>
            <w:r>
              <w:rPr>
                <w:rFonts w:ascii="Times New Roman" w:hAnsi="Times New Roman"/>
                <w:lang w:val="uk-UA"/>
              </w:rPr>
              <w:t>Г</w:t>
            </w:r>
            <w:r w:rsidRPr="005379E3">
              <w:rPr>
                <w:rFonts w:ascii="Times New Roman" w:hAnsi="Times New Roman"/>
              </w:rPr>
              <w:t xml:space="preserve"> олосні під наголосом (зміни).</w:t>
            </w:r>
          </w:p>
          <w:p w:rsidR="005379E3" w:rsidRPr="005379E3" w:rsidRDefault="005379E3" w:rsidP="005379E3">
            <w:pPr>
              <w:ind w:leftChars="0" w:left="0" w:firstLineChars="0" w:hanging="2"/>
              <w:jc w:val="both"/>
              <w:rPr>
                <w:rFonts w:ascii="Times New Roman" w:hAnsi="Times New Roman"/>
              </w:rPr>
            </w:pPr>
            <w:r>
              <w:rPr>
                <w:rFonts w:ascii="Times New Roman" w:hAnsi="Times New Roman"/>
                <w:lang w:val="uk-UA"/>
              </w:rPr>
              <w:t>3.</w:t>
            </w:r>
            <w:r w:rsidRPr="005379E3">
              <w:rPr>
                <w:rFonts w:ascii="Times New Roman" w:hAnsi="Times New Roman"/>
              </w:rPr>
              <w:t xml:space="preserve"> Зміни в алфавіті.</w:t>
            </w:r>
          </w:p>
          <w:p w:rsidR="003C434D" w:rsidRDefault="003C434D" w:rsidP="003C434D">
            <w:pPr>
              <w:pBdr>
                <w:top w:val="nil"/>
                <w:left w:val="nil"/>
                <w:bottom w:val="nil"/>
                <w:right w:val="nil"/>
                <w:between w:val="nil"/>
              </w:pBdr>
              <w:spacing w:after="0" w:line="240" w:lineRule="auto"/>
              <w:ind w:left="0" w:hanging="2"/>
              <w:jc w:val="both"/>
              <w:rPr>
                <w:rFonts w:ascii="Times New Roman" w:hAnsi="Times New Roman"/>
                <w:sz w:val="24"/>
                <w:szCs w:val="24"/>
                <w:lang w:val="uk-UA"/>
              </w:rPr>
            </w:pPr>
          </w:p>
          <w:p w:rsidR="005379E3" w:rsidRDefault="005379E3" w:rsidP="003C434D">
            <w:pPr>
              <w:pBdr>
                <w:top w:val="nil"/>
                <w:left w:val="nil"/>
                <w:bottom w:val="nil"/>
                <w:right w:val="nil"/>
                <w:between w:val="nil"/>
              </w:pBdr>
              <w:spacing w:after="0" w:line="240" w:lineRule="auto"/>
              <w:ind w:left="0" w:hanging="2"/>
              <w:jc w:val="both"/>
              <w:rPr>
                <w:rFonts w:ascii="Times New Roman" w:hAnsi="Times New Roman"/>
                <w:sz w:val="24"/>
                <w:szCs w:val="24"/>
                <w:lang w:val="uk-UA"/>
              </w:rPr>
            </w:pPr>
          </w:p>
          <w:p w:rsidR="003B2E96" w:rsidRPr="003C434D" w:rsidRDefault="003B2E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tc>
        <w:tc>
          <w:tcPr>
            <w:tcW w:w="1418" w:type="dxa"/>
          </w:tcPr>
          <w:p w:rsidR="003B2E96" w:rsidRDefault="003B2E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lastRenderedPageBreak/>
              <w:t>лекція</w:t>
            </w:r>
          </w:p>
          <w:p w:rsidR="005379E3" w:rsidRP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tc>
        <w:tc>
          <w:tcPr>
            <w:tcW w:w="1789" w:type="dxa"/>
          </w:tcPr>
          <w:p w:rsidR="003B2E96" w:rsidRDefault="003B2E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Default="005379E3" w:rsidP="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Ос. 1,2,4,5,9ґ.10,12,</w:t>
            </w:r>
          </w:p>
          <w:p w:rsidR="005379E3" w:rsidRDefault="005379E3" w:rsidP="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p w:rsidR="005379E3" w:rsidRPr="005379E3" w:rsidRDefault="005379E3" w:rsidP="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Дод. 26,29,31</w:t>
            </w:r>
          </w:p>
        </w:tc>
        <w:tc>
          <w:tcPr>
            <w:tcW w:w="2685" w:type="dxa"/>
          </w:tcPr>
          <w:p w:rsidR="003B2E96" w:rsidRDefault="003B2E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p w:rsidR="005379E3" w:rsidRDefault="005379E3" w:rsidP="005379E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5379E3" w:rsidRPr="005379E3" w:rsidRDefault="005379E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3B2E96" w:rsidRDefault="003B2E9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p>
          <w:p w:rsidR="005379E3" w:rsidRPr="005379E3" w:rsidRDefault="005379E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lastRenderedPageBreak/>
              <w:t>1 бал (присутність+наявність лекції)</w:t>
            </w:r>
          </w:p>
        </w:tc>
      </w:tr>
      <w:tr w:rsidR="00077DF0">
        <w:tc>
          <w:tcPr>
            <w:tcW w:w="3227" w:type="dxa"/>
            <w:vMerge w:val="restart"/>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Тиждень</w:t>
            </w:r>
            <w:proofErr w:type="gramStart"/>
            <w:r>
              <w:rPr>
                <w:rFonts w:ascii="Times New Roman" w:eastAsia="Times New Roman" w:hAnsi="Times New Roman" w:cs="Times New Roman"/>
                <w:color w:val="000000"/>
              </w:rPr>
              <w:t xml:space="preserve"> Б</w:t>
            </w:r>
            <w:proofErr w:type="gramEnd"/>
          </w:p>
          <w:p w:rsidR="00077DF0" w:rsidRDefault="00A036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hyperlink r:id="rId13">
              <w:r w:rsidR="0055601C">
                <w:rPr>
                  <w:rFonts w:ascii="Times New Roman" w:eastAsia="Times New Roman" w:hAnsi="Times New Roman" w:cs="Times New Roman"/>
                  <w:color w:val="0000FF"/>
                  <w:u w:val="single"/>
                </w:rPr>
                <w:t>http://www.kspu.edu/forstudent/shedule.aspx</w:t>
              </w:r>
            </w:hyperlink>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 годин (аудиторної роботи)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 годин (самостійної роботи)</w:t>
            </w: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Теоретичні аспекти вивчення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Предмет і завдання курсу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Основні методологічні та </w:t>
            </w:r>
            <w:proofErr w:type="gramStart"/>
            <w:r>
              <w:rPr>
                <w:rFonts w:ascii="Times New Roman" w:eastAsia="Times New Roman" w:hAnsi="Times New Roman" w:cs="Times New Roman"/>
                <w:color w:val="000000"/>
              </w:rPr>
              <w:t>л</w:t>
            </w:r>
            <w:proofErr w:type="gramEnd"/>
            <w:r>
              <w:rPr>
                <w:rFonts w:ascii="Times New Roman" w:eastAsia="Times New Roman" w:hAnsi="Times New Roman" w:cs="Times New Roman"/>
                <w:color w:val="000000"/>
              </w:rPr>
              <w:t>інгвістичні положення курсу.</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Джерела історії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Ґенеза розвитку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Мовні зміни.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 Причини еволюції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 </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1,2,4,6,16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24</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(відповідь)</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Теоретичні аспекти вивчення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години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1,2,3,4,6,16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Надати дефініції понять “лінгвістична зміна”,  “мовний прості</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 “лінгвістична ситуація” (конспект).</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Написати есе з проблеми еволюції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(письмово).</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Пояснити, чому мовні зміни завжди здійснюються поступово (конспект).</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Прокоментувати  цитати відомих вчених щодо </w:t>
            </w:r>
            <w:r>
              <w:rPr>
                <w:rFonts w:ascii="Times New Roman" w:eastAsia="Times New Roman" w:hAnsi="Times New Roman" w:cs="Times New Roman"/>
                <w:color w:val="000000"/>
              </w:rPr>
              <w:lastRenderedPageBreak/>
              <w:t xml:space="preserve">діахронічного та синхронічного розвитку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(конспект).</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2 бали (виконання усіх видів завдань): 0,5 балів за кожен вид роботи</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2: Германські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Сучасні германські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Ранній період історії германських мов:</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східні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івнічні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-західні германські племена.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Мовні ознаки германських мов:</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фонетичний склад;</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граматичний склад;</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словниковий склад.</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 </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4-7, 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25,26</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бали (відповідь)</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2: Германські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години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3,4-7, 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25,26</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ідготувати доповідь на тему: “Сучасні германські мови” (усна відповідь).</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Охарактеризувати фонологічну, граматичну та словникову систему сучасних германських мов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конспекту).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 Надати порівняльну характеристику фонологічним законам Вернера та Гримма (реферат).</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Прокоментувати таблицю 3 на стор. 38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ідручник під ред. Т.А. Расторгуєвої) (усно).</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0,5 балів за кожен вид роботи</w:t>
            </w:r>
          </w:p>
        </w:tc>
      </w:tr>
      <w:tr w:rsidR="00077DF0">
        <w:tc>
          <w:tcPr>
            <w:tcW w:w="3227" w:type="dxa"/>
            <w:vMerge w:val="restart"/>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3: Хронологічна періодизація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Стислий огляд періоді</w:t>
            </w:r>
            <w:proofErr w:type="gramStart"/>
            <w:r>
              <w:rPr>
                <w:rFonts w:ascii="Times New Roman" w:eastAsia="Times New Roman" w:hAnsi="Times New Roman" w:cs="Times New Roman"/>
                <w:color w:val="000000"/>
              </w:rPr>
              <w:t>в</w:t>
            </w:r>
            <w:proofErr w:type="gramEnd"/>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Традиційна періодизація.</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у розрізі хронологічних періодів.</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1,2,4,6,9,11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24,29</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 xml:space="preserve">ідкріплюючи відповіді </w:t>
            </w:r>
            <w:r>
              <w:rPr>
                <w:rFonts w:ascii="Times New Roman" w:eastAsia="Times New Roman" w:hAnsi="Times New Roman" w:cs="Times New Roman"/>
                <w:color w:val="000000"/>
              </w:rPr>
              <w:lastRenderedPageBreak/>
              <w:t>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2 бали (відповідь)</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3: Хронологічна періодизація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Стислий огляд періоді</w:t>
            </w:r>
            <w:proofErr w:type="gramStart"/>
            <w:r>
              <w:rPr>
                <w:rFonts w:ascii="Times New Roman" w:eastAsia="Times New Roman" w:hAnsi="Times New Roman" w:cs="Times New Roman"/>
                <w:color w:val="000000"/>
              </w:rPr>
              <w:t>в</w:t>
            </w:r>
            <w:proofErr w:type="gramEnd"/>
          </w:p>
          <w:p w:rsidR="00077DF0" w:rsidRDefault="0055601C" w:rsidP="005379E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379E3">
              <w:rPr>
                <w:rFonts w:ascii="Times New Roman" w:eastAsia="Times New Roman" w:hAnsi="Times New Roman" w:cs="Times New Roman"/>
                <w:color w:val="000000"/>
                <w:lang w:val="uk-UA"/>
              </w:rPr>
              <w:t>4</w:t>
            </w:r>
            <w:r>
              <w:rPr>
                <w:rFonts w:ascii="Times New Roman" w:eastAsia="Times New Roman" w:hAnsi="Times New Roman" w:cs="Times New Roman"/>
                <w:color w:val="000000"/>
              </w:rPr>
              <w:t>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1,2,3,4,6,9,11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24,29</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З’ясувати, яка періодизація  валідніша для вивчення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(конспект).</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Описати екстралінгвальні чинники, що вплинули на розвиток того чи того періоду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(конспект).</w:t>
            </w:r>
          </w:p>
          <w:p w:rsidR="00077DF0" w:rsidRDefault="00077DF0">
            <w:pPr>
              <w:pBdr>
                <w:top w:val="nil"/>
                <w:left w:val="nil"/>
                <w:bottom w:val="nil"/>
                <w:right w:val="nil"/>
                <w:between w:val="nil"/>
              </w:pBdr>
              <w:spacing w:after="0" w:line="240" w:lineRule="auto"/>
              <w:ind w:left="0" w:hanging="2"/>
              <w:jc w:val="both"/>
              <w:rPr>
                <w:color w:val="000000"/>
              </w:rPr>
            </w:pPr>
          </w:p>
          <w:p w:rsidR="00077DF0" w:rsidRDefault="00077DF0">
            <w:pPr>
              <w:pBdr>
                <w:top w:val="nil"/>
                <w:left w:val="nil"/>
                <w:bottom w:val="nil"/>
                <w:right w:val="nil"/>
                <w:between w:val="nil"/>
              </w:pBdr>
              <w:spacing w:after="0" w:line="240" w:lineRule="auto"/>
              <w:ind w:left="0" w:hanging="2"/>
              <w:jc w:val="both"/>
              <w:rPr>
                <w:color w:val="000000"/>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за виконання кожного виду роботи</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4: Давньоанглійська мова: історичні чинники періоду.</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Догерманська Британія.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Германські поселення.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 Події зовнішньої історії.</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Давноанглійські діалекти.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Давньоанглійські писемні джерела.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 Давньоанглійська абетка.</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10,12,13,14,16,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26,28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бали (відповідь)</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4: Давньоанглійська мова: історичні чинники періоду.</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3,10,12,13,14,16,</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26,28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Зробити екскурс екстралінгвальної ситуації догерманської Британії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доповіді).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Порівняти стародавню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ійську абетку з сучасною (у форматі реферату).</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 xml:space="preserve">ідготувати інформацію </w:t>
            </w:r>
            <w:r>
              <w:rPr>
                <w:rFonts w:ascii="Times New Roman" w:eastAsia="Times New Roman" w:hAnsi="Times New Roman" w:cs="Times New Roman"/>
                <w:color w:val="000000"/>
              </w:rPr>
              <w:lastRenderedPageBreak/>
              <w:t>про основні чотири давньоанглійські діалекти (у форматі конспекту).</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Порівняти систему наголосу у давньоанглійській та сучасній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ійській мові (доповідь)</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0,5 балів за кожен вид роботи</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5: Давньоанглійський період: розвиток фонетичного склад</w:t>
            </w:r>
            <w:r w:rsidR="005379E3">
              <w:rPr>
                <w:rFonts w:ascii="Times New Roman" w:eastAsia="Times New Roman" w:hAnsi="Times New Roman" w:cs="Times New Roman"/>
                <w:color w:val="000000"/>
                <w:lang w:val="uk-UA"/>
              </w:rPr>
              <w:t>у</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 Огляд давньоанглійської фонетики.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 Система голосних.</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 Система приголосних.</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5. Словниковий склад.</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(4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1,2,4,5,9ґ.10,12,</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26,29,31</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2 бали (відповідь)</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5: Давньоанглійський період: розвиток фонетичного, граматичного та словникового складів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1,2,3,4,5,9,10,12,</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26,29,31</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Прокоментувати фонетичний статус давньоанглійських </w:t>
            </w:r>
            <w:proofErr w:type="gramStart"/>
            <w:r>
              <w:rPr>
                <w:rFonts w:ascii="Times New Roman" w:eastAsia="Times New Roman" w:hAnsi="Times New Roman" w:cs="Times New Roman"/>
                <w:color w:val="000000"/>
              </w:rPr>
              <w:t>коротких</w:t>
            </w:r>
            <w:proofErr w:type="gramEnd"/>
            <w:r>
              <w:rPr>
                <w:rFonts w:ascii="Times New Roman" w:eastAsia="Times New Roman" w:hAnsi="Times New Roman" w:cs="Times New Roman"/>
                <w:color w:val="000000"/>
              </w:rPr>
              <w:t xml:space="preserve"> дифтонгів (доповідь).</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Пояснити сутність терміну «mutation» (доповідь).</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Написати ссе на тему «Морфологічна класифікація іменників» (письмово).</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Проаналізувати вплив словникового складу давньоанглійського періоду на сучасний склад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(усна відповідь)</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0,5 балів за кожен вид роботи</w:t>
            </w:r>
          </w:p>
        </w:tc>
      </w:tr>
      <w:tr w:rsidR="00077DF0">
        <w:tc>
          <w:tcPr>
            <w:tcW w:w="15081" w:type="dxa"/>
            <w:gridSpan w:val="6"/>
          </w:tcPr>
          <w:p w:rsidR="00C51875" w:rsidRPr="00C51875" w:rsidRDefault="0055601C" w:rsidP="00C51875">
            <w:pPr>
              <w:pStyle w:val="22"/>
              <w:ind w:left="0" w:hanging="2"/>
              <w:rPr>
                <w:b/>
              </w:rPr>
            </w:pPr>
            <w:r>
              <w:rPr>
                <w:rFonts w:ascii="Times New Roman" w:eastAsia="Times New Roman" w:hAnsi="Times New Roman" w:cs="Times New Roman"/>
                <w:b/>
                <w:color w:val="000000"/>
                <w:sz w:val="24"/>
                <w:szCs w:val="24"/>
              </w:rPr>
              <w:t>Модуль 2</w:t>
            </w:r>
            <w:r w:rsidRPr="00C51875">
              <w:rPr>
                <w:rFonts w:ascii="Times New Roman" w:eastAsia="Times New Roman" w:hAnsi="Times New Roman" w:cs="Times New Roman"/>
                <w:b/>
                <w:color w:val="000000"/>
                <w:sz w:val="24"/>
                <w:szCs w:val="24"/>
              </w:rPr>
              <w:t>.</w:t>
            </w:r>
            <w:r w:rsidR="00C51875" w:rsidRPr="00C51875">
              <w:rPr>
                <w:b/>
              </w:rPr>
              <w:t xml:space="preserve"> Зміни в граматичній системі та вокабулярі від староанглійського до новоанглійського періоді</w:t>
            </w:r>
            <w:proofErr w:type="gramStart"/>
            <w:r w:rsidR="00C51875" w:rsidRPr="00C51875">
              <w:rPr>
                <w:b/>
              </w:rPr>
              <w:t>в</w:t>
            </w:r>
            <w:proofErr w:type="gramEnd"/>
            <w:r w:rsidR="00C51875" w:rsidRPr="00C51875">
              <w:rPr>
                <w:b/>
              </w:rPr>
              <w:t>.</w:t>
            </w:r>
          </w:p>
          <w:p w:rsidR="00077DF0" w:rsidRDefault="0055601C" w:rsidP="00C5187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rPr>
              <w:t xml:space="preserve"> </w:t>
            </w:r>
          </w:p>
        </w:tc>
      </w:tr>
      <w:tr w:rsidR="00077DF0">
        <w:tc>
          <w:tcPr>
            <w:tcW w:w="3227" w:type="dxa"/>
            <w:vMerge w:val="restart"/>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Тиждень</w:t>
            </w:r>
            <w:proofErr w:type="gramStart"/>
            <w:r>
              <w:rPr>
                <w:rFonts w:ascii="Times New Roman" w:eastAsia="Times New Roman" w:hAnsi="Times New Roman" w:cs="Times New Roman"/>
                <w:color w:val="000000"/>
              </w:rPr>
              <w:t xml:space="preserve"> А</w:t>
            </w:r>
            <w:proofErr w:type="gramEnd"/>
          </w:p>
          <w:p w:rsidR="00077DF0" w:rsidRDefault="00A036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hyperlink r:id="rId14">
              <w:r w:rsidR="0055601C">
                <w:rPr>
                  <w:rFonts w:ascii="Times New Roman" w:eastAsia="Times New Roman" w:hAnsi="Times New Roman" w:cs="Times New Roman"/>
                  <w:color w:val="0000FF"/>
                  <w:u w:val="single"/>
                </w:rPr>
                <w:t>http://www.kspu.edu/forstudent/shedule.aspx</w:t>
              </w:r>
            </w:hyperlink>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 годин (аудиторної роботи)</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Розвиток національної літературної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Економічна і політична уніфікація.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Розквіт культури; становлення друкарства.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3. Проблеми зовнішньої політики; розповсюдження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Розквіт літератури.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Становлення письмового й мовного стандарті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(4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Ос.1,2,4,6,8,10,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15,17,20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 27, 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1 бал (присутність+наявність лекції)</w:t>
            </w:r>
          </w:p>
        </w:tc>
      </w:tr>
      <w:tr w:rsidR="00077DF0">
        <w:tc>
          <w:tcPr>
            <w:tcW w:w="3227" w:type="dxa"/>
            <w:vMerge/>
          </w:tcPr>
          <w:p w:rsidR="00077DF0"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4111" w:type="dxa"/>
          </w:tcPr>
          <w:p w:rsidR="00C51875" w:rsidRDefault="0055601C" w:rsidP="00C51875">
            <w:pPr>
              <w:pStyle w:val="30"/>
              <w:ind w:left="0" w:hanging="2"/>
              <w:rPr>
                <w:sz w:val="22"/>
                <w:szCs w:val="22"/>
                <w:lang w:val="uk-UA"/>
              </w:rPr>
            </w:pPr>
            <w:r w:rsidRPr="00C51875">
              <w:rPr>
                <w:rFonts w:ascii="Times New Roman" w:eastAsia="Times New Roman" w:hAnsi="Times New Roman" w:cs="Times New Roman"/>
                <w:color w:val="000000"/>
                <w:sz w:val="22"/>
                <w:szCs w:val="22"/>
              </w:rPr>
              <w:t xml:space="preserve">Тема 2: </w:t>
            </w:r>
            <w:r w:rsidR="00C51875" w:rsidRPr="00C51875">
              <w:rPr>
                <w:sz w:val="22"/>
                <w:szCs w:val="22"/>
              </w:rPr>
              <w:t>Граматика давньоанглійського періоду</w:t>
            </w:r>
            <w:proofErr w:type="gramStart"/>
            <w:r w:rsidR="00C51875" w:rsidRPr="00C51875">
              <w:rPr>
                <w:sz w:val="22"/>
                <w:szCs w:val="22"/>
              </w:rPr>
              <w:t>.</w:t>
            </w:r>
            <w:proofErr w:type="gramEnd"/>
            <w:r w:rsidR="00C51875" w:rsidRPr="00C51875">
              <w:rPr>
                <w:sz w:val="22"/>
                <w:szCs w:val="22"/>
              </w:rPr>
              <w:t xml:space="preserve"> І</w:t>
            </w:r>
            <w:proofErr w:type="gramStart"/>
            <w:r w:rsidR="00C51875" w:rsidRPr="00C51875">
              <w:rPr>
                <w:sz w:val="22"/>
                <w:szCs w:val="22"/>
              </w:rPr>
              <w:t>м</w:t>
            </w:r>
            <w:proofErr w:type="gramEnd"/>
            <w:r w:rsidR="00C51875" w:rsidRPr="00C51875">
              <w:rPr>
                <w:sz w:val="22"/>
                <w:szCs w:val="22"/>
              </w:rPr>
              <w:t xml:space="preserve">енник. Займенник. Прикметник </w:t>
            </w:r>
          </w:p>
          <w:p w:rsidR="00C51875" w:rsidRDefault="00C51875" w:rsidP="00C51875">
            <w:pPr>
              <w:pStyle w:val="30"/>
              <w:ind w:left="0" w:hanging="2"/>
              <w:rPr>
                <w:sz w:val="22"/>
                <w:szCs w:val="22"/>
                <w:lang w:val="uk-UA"/>
              </w:rPr>
            </w:pPr>
            <w:r>
              <w:rPr>
                <w:sz w:val="22"/>
                <w:szCs w:val="22"/>
                <w:lang w:val="uk-UA"/>
              </w:rPr>
              <w:t xml:space="preserve">                       </w:t>
            </w:r>
            <w:r w:rsidRPr="00C51875">
              <w:rPr>
                <w:sz w:val="22"/>
                <w:szCs w:val="22"/>
              </w:rPr>
              <w:t xml:space="preserve"> План</w:t>
            </w:r>
            <w:proofErr w:type="gramStart"/>
            <w:r w:rsidRPr="00C51875">
              <w:rPr>
                <w:sz w:val="22"/>
                <w:szCs w:val="22"/>
              </w:rPr>
              <w:t xml:space="preserve"> :</w:t>
            </w:r>
            <w:proofErr w:type="gramEnd"/>
            <w:r w:rsidRPr="00C51875">
              <w:rPr>
                <w:sz w:val="22"/>
                <w:szCs w:val="22"/>
              </w:rPr>
              <w:t xml:space="preserve"> </w:t>
            </w:r>
          </w:p>
          <w:p w:rsidR="00C51875" w:rsidRDefault="00C51875" w:rsidP="00C51875">
            <w:pPr>
              <w:pStyle w:val="30"/>
              <w:ind w:left="0" w:hanging="2"/>
              <w:rPr>
                <w:sz w:val="22"/>
                <w:szCs w:val="22"/>
                <w:lang w:val="uk-UA"/>
              </w:rPr>
            </w:pPr>
            <w:r>
              <w:rPr>
                <w:sz w:val="22"/>
                <w:szCs w:val="22"/>
                <w:lang w:val="uk-UA"/>
              </w:rPr>
              <w:t>1.</w:t>
            </w:r>
            <w:r w:rsidRPr="00C51875">
              <w:rPr>
                <w:sz w:val="22"/>
                <w:szCs w:val="22"/>
              </w:rPr>
              <w:t xml:space="preserve">Загальний розгляд системи, </w:t>
            </w:r>
          </w:p>
          <w:p w:rsidR="00C51875" w:rsidRDefault="00C51875" w:rsidP="00C51875">
            <w:pPr>
              <w:pStyle w:val="30"/>
              <w:ind w:left="0" w:hanging="2"/>
              <w:rPr>
                <w:sz w:val="22"/>
                <w:szCs w:val="22"/>
                <w:lang w:val="uk-UA"/>
              </w:rPr>
            </w:pPr>
            <w:r>
              <w:rPr>
                <w:sz w:val="22"/>
                <w:szCs w:val="22"/>
                <w:lang w:val="uk-UA"/>
              </w:rPr>
              <w:t>2.І</w:t>
            </w:r>
            <w:r w:rsidRPr="00C51875">
              <w:rPr>
                <w:sz w:val="22"/>
                <w:szCs w:val="22"/>
              </w:rPr>
              <w:t xml:space="preserve"> менник (рід, число, відмінок),</w:t>
            </w:r>
          </w:p>
          <w:p w:rsidR="00C51875" w:rsidRPr="00C51875" w:rsidRDefault="00C51875" w:rsidP="00C51875">
            <w:pPr>
              <w:pStyle w:val="30"/>
              <w:ind w:left="0" w:hanging="2"/>
              <w:rPr>
                <w:sz w:val="22"/>
                <w:szCs w:val="22"/>
              </w:rPr>
            </w:pPr>
            <w:r w:rsidRPr="00C51875">
              <w:rPr>
                <w:sz w:val="22"/>
                <w:szCs w:val="22"/>
              </w:rPr>
              <w:t xml:space="preserve"> </w:t>
            </w:r>
            <w:r>
              <w:rPr>
                <w:sz w:val="22"/>
                <w:szCs w:val="22"/>
                <w:lang w:val="uk-UA"/>
              </w:rPr>
              <w:t>3.З</w:t>
            </w:r>
            <w:r w:rsidRPr="00C51875">
              <w:rPr>
                <w:sz w:val="22"/>
                <w:szCs w:val="22"/>
              </w:rPr>
              <w:t xml:space="preserve"> айменник, прикметник.</w:t>
            </w: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лекція</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1,2,4,5,6,9,12,19</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(присутність+наявність лекції)</w:t>
            </w:r>
          </w:p>
        </w:tc>
      </w:tr>
      <w:tr w:rsidR="00077DF0">
        <w:tc>
          <w:tcPr>
            <w:tcW w:w="3227" w:type="dxa"/>
            <w:vMerge w:val="restart"/>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 3</w:t>
            </w:r>
            <w:r w:rsidR="00FA6937">
              <w:rPr>
                <w:rFonts w:ascii="Times New Roman" w:eastAsia="Times New Roman" w:hAnsi="Times New Roman" w:cs="Times New Roman"/>
                <w:color w:val="000000"/>
                <w:lang w:val="uk-UA"/>
              </w:rPr>
              <w:t>,4</w:t>
            </w:r>
            <w:r>
              <w:rPr>
                <w:rFonts w:ascii="Times New Roman" w:eastAsia="Times New Roman" w:hAnsi="Times New Roman" w:cs="Times New Roman"/>
                <w:color w:val="000000"/>
              </w:rPr>
              <w:t xml:space="preserve"> Еволюція граматичної системи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11-18 сторіч</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Основні тенденції розвитку граматичної системи: аналітизація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D61C84" w:rsidRPr="00D61C84" w:rsidRDefault="00D61C84" w:rsidP="005E1C49">
            <w:pPr>
              <w:pStyle w:val="a7"/>
              <w:rPr>
                <w:lang w:val="uk-UA"/>
              </w:rPr>
            </w:pPr>
            <w:r w:rsidRPr="00D61C84">
              <w:rPr>
                <w:lang w:val="uk-UA"/>
              </w:rPr>
              <w:t>2.</w:t>
            </w:r>
            <w:r w:rsidRPr="00D61C84">
              <w:t>Загальні зміни у граматичної системі,</w:t>
            </w:r>
          </w:p>
          <w:p w:rsidR="00D61C84" w:rsidRDefault="00D61C84" w:rsidP="005E1C49">
            <w:pPr>
              <w:pStyle w:val="a7"/>
              <w:rPr>
                <w:lang w:val="uk-UA"/>
              </w:rPr>
            </w:pPr>
            <w:r w:rsidRPr="00D61C84">
              <w:rPr>
                <w:lang w:val="uk-UA"/>
              </w:rPr>
              <w:t>Іменник, прикметник, займеник, артикль.  Граматичні категорі</w:t>
            </w:r>
            <w:r w:rsidRPr="00D61C84">
              <w:rPr>
                <w:sz w:val="28"/>
                <w:lang w:val="uk-UA"/>
              </w:rPr>
              <w:t xml:space="preserve">ї  </w:t>
            </w:r>
            <w:r w:rsidRPr="00D61C84">
              <w:rPr>
                <w:lang w:val="uk-UA"/>
              </w:rPr>
              <w:t xml:space="preserve">середньоанглійського періоду, </w:t>
            </w:r>
          </w:p>
          <w:p w:rsidR="00D61C84" w:rsidRPr="00D61C84" w:rsidRDefault="00D61C84" w:rsidP="005E1C49">
            <w:pPr>
              <w:pStyle w:val="a7"/>
              <w:rPr>
                <w:lang w:val="uk-UA"/>
              </w:rPr>
            </w:pPr>
            <w:r>
              <w:rPr>
                <w:lang w:val="uk-UA"/>
              </w:rPr>
              <w:t xml:space="preserve">3.Граматичні </w:t>
            </w:r>
            <w:r w:rsidRPr="00D61C84">
              <w:rPr>
                <w:lang w:val="uk-UA"/>
              </w:rPr>
              <w:t>категорії</w:t>
            </w:r>
            <w:r w:rsidRPr="00D61C84">
              <w:rPr>
                <w:sz w:val="28"/>
                <w:lang w:val="uk-UA"/>
              </w:rPr>
              <w:t xml:space="preserve"> </w:t>
            </w:r>
            <w:r w:rsidRPr="00D61C84">
              <w:rPr>
                <w:lang w:val="uk-UA"/>
              </w:rPr>
              <w:t xml:space="preserve">новоанглійського періоду;  прикметник, займенник, </w:t>
            </w:r>
            <w:r w:rsidRPr="00D61C84">
              <w:rPr>
                <w:lang w:val="uk-UA"/>
              </w:rPr>
              <w:lastRenderedPageBreak/>
              <w:t>артикль.</w:t>
            </w:r>
          </w:p>
          <w:p w:rsidR="00D61C84" w:rsidRPr="00D61C84" w:rsidRDefault="00D61C84" w:rsidP="005E1C49">
            <w:pPr>
              <w:pStyle w:val="a7"/>
              <w:rPr>
                <w:lang w:val="uk-UA"/>
              </w:rPr>
            </w:pPr>
          </w:p>
          <w:p w:rsidR="00077DF0" w:rsidRPr="00D61C84"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p w:rsidR="00077DF0" w:rsidRPr="00D61C84"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lang w:val="uk-UA"/>
              </w:rPr>
            </w:pPr>
            <w:r w:rsidRPr="00D61C84">
              <w:rPr>
                <w:rFonts w:ascii="Times New Roman" w:eastAsia="Times New Roman" w:hAnsi="Times New Roman" w:cs="Times New Roman"/>
                <w:color w:val="000000"/>
                <w:lang w:val="uk-UA"/>
              </w:rPr>
              <w:t xml:space="preserve"> (4 години аудиторної роботи)</w:t>
            </w:r>
          </w:p>
        </w:tc>
        <w:tc>
          <w:tcPr>
            <w:tcW w:w="1418" w:type="dxa"/>
          </w:tcPr>
          <w:p w:rsidR="00077DF0" w:rsidRPr="00D61C84"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lastRenderedPageBreak/>
              <w:t>лекція</w:t>
            </w:r>
          </w:p>
        </w:tc>
        <w:tc>
          <w:tcPr>
            <w:tcW w:w="1789" w:type="dxa"/>
          </w:tcPr>
          <w:p w:rsidR="00077DF0" w:rsidRPr="00D61C84"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Ос. 1,4,7,12,13,14,</w:t>
            </w:r>
          </w:p>
          <w:p w:rsidR="00077DF0" w:rsidRPr="00D61C84"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17,19</w:t>
            </w:r>
          </w:p>
          <w:p w:rsidR="00077DF0" w:rsidRPr="00D61C84"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 xml:space="preserve">Дод. 22, 23, 25, 30, 31 </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D61C84">
              <w:rPr>
                <w:rFonts w:ascii="Times New Roman" w:eastAsia="Times New Roman" w:hAnsi="Times New Roman" w:cs="Times New Roman"/>
                <w:color w:val="000000"/>
                <w:lang w:val="uk-UA"/>
              </w:rPr>
              <w:t>Самостійно опрацювати теоретичний матеріал, підкріплюючи відповіді ілю</w:t>
            </w:r>
            <w:r>
              <w:rPr>
                <w:rFonts w:ascii="Times New Roman" w:eastAsia="Times New Roman" w:hAnsi="Times New Roman" w:cs="Times New Roman"/>
                <w:color w:val="000000"/>
              </w:rPr>
              <w:t>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(присутність+наявність лекції)</w:t>
            </w:r>
          </w:p>
        </w:tc>
      </w:tr>
      <w:tr w:rsidR="00D61C84">
        <w:tc>
          <w:tcPr>
            <w:tcW w:w="3227" w:type="dxa"/>
            <w:vMerge/>
          </w:tcPr>
          <w:p w:rsidR="00D61C84" w:rsidRDefault="00D61C8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E92E26" w:rsidRPr="00E92E26" w:rsidRDefault="00E92E26" w:rsidP="00E92E26">
            <w:pPr>
              <w:suppressAutoHyphens w:val="0"/>
              <w:ind w:leftChars="0" w:left="360" w:firstLineChars="0" w:firstLine="0"/>
              <w:jc w:val="both"/>
              <w:textDirection w:val="lrTb"/>
              <w:textAlignment w:val="auto"/>
              <w:outlineLvl w:val="9"/>
              <w:rPr>
                <w:rFonts w:ascii="Times New Roman" w:hAnsi="Times New Roman"/>
                <w:color w:val="000000"/>
                <w:lang w:val="uk-UA"/>
              </w:rPr>
            </w:pPr>
            <w:r>
              <w:rPr>
                <w:rFonts w:ascii="Times New Roman" w:eastAsia="Times New Roman" w:hAnsi="Times New Roman" w:cs="Times New Roman"/>
                <w:color w:val="000000"/>
                <w:lang w:val="uk-UA"/>
              </w:rPr>
              <w:t>Тема:</w:t>
            </w:r>
            <w:r w:rsidR="00FA6937">
              <w:rPr>
                <w:rFonts w:ascii="Times New Roman" w:eastAsia="Times New Roman" w:hAnsi="Times New Roman" w:cs="Times New Roman"/>
                <w:color w:val="000000"/>
                <w:lang w:val="uk-UA"/>
              </w:rPr>
              <w:t>5</w:t>
            </w:r>
            <w:r w:rsidR="00D61C84" w:rsidRPr="00E92E26">
              <w:rPr>
                <w:rFonts w:ascii="Times New Roman" w:eastAsia="Times New Roman" w:hAnsi="Times New Roman" w:cs="Times New Roman"/>
                <w:color w:val="000000"/>
                <w:lang w:val="uk-UA"/>
              </w:rPr>
              <w:t>.</w:t>
            </w:r>
            <w:r w:rsidR="00D61C84" w:rsidRPr="00E92E26">
              <w:rPr>
                <w:color w:val="000000"/>
                <w:sz w:val="28"/>
              </w:rPr>
              <w:t xml:space="preserve"> </w:t>
            </w:r>
            <w:r w:rsidR="00D61C84" w:rsidRPr="00E92E26">
              <w:rPr>
                <w:rFonts w:ascii="Times New Roman" w:hAnsi="Times New Roman"/>
                <w:color w:val="000000"/>
              </w:rPr>
              <w:t xml:space="preserve">Граматика давньоанглійського періоду. Дієслово (2 год.) </w:t>
            </w:r>
          </w:p>
          <w:p w:rsidR="00E92E26" w:rsidRPr="00E92E26" w:rsidRDefault="00D61C84" w:rsidP="00E92E26">
            <w:pPr>
              <w:suppressAutoHyphens w:val="0"/>
              <w:ind w:leftChars="0" w:left="360" w:firstLineChars="0" w:firstLine="0"/>
              <w:jc w:val="both"/>
              <w:textDirection w:val="lrTb"/>
              <w:textAlignment w:val="auto"/>
              <w:outlineLvl w:val="9"/>
              <w:rPr>
                <w:rFonts w:ascii="Times New Roman" w:hAnsi="Times New Roman"/>
                <w:color w:val="000000"/>
                <w:lang w:val="uk-UA"/>
              </w:rPr>
            </w:pPr>
            <w:r w:rsidRPr="00E92E26">
              <w:rPr>
                <w:rFonts w:ascii="Times New Roman" w:hAnsi="Times New Roman"/>
                <w:color w:val="000000"/>
              </w:rPr>
              <w:t xml:space="preserve">План:  </w:t>
            </w:r>
          </w:p>
          <w:p w:rsidR="00E92E26" w:rsidRPr="00E92E26" w:rsidRDefault="00E92E26" w:rsidP="00E92E26">
            <w:pPr>
              <w:suppressAutoHyphens w:val="0"/>
              <w:ind w:leftChars="0" w:left="360" w:firstLineChars="0" w:firstLine="0"/>
              <w:jc w:val="both"/>
              <w:textDirection w:val="lrTb"/>
              <w:textAlignment w:val="auto"/>
              <w:outlineLvl w:val="9"/>
              <w:rPr>
                <w:rFonts w:ascii="Times New Roman" w:hAnsi="Times New Roman"/>
                <w:color w:val="000000"/>
                <w:lang w:val="uk-UA"/>
              </w:rPr>
            </w:pPr>
            <w:r w:rsidRPr="00E92E26">
              <w:rPr>
                <w:rFonts w:ascii="Times New Roman" w:hAnsi="Times New Roman"/>
                <w:color w:val="000000"/>
                <w:lang w:val="uk-UA"/>
              </w:rPr>
              <w:t>1.</w:t>
            </w:r>
            <w:r w:rsidR="00D61C84" w:rsidRPr="00E92E26">
              <w:rPr>
                <w:rFonts w:ascii="Times New Roman" w:hAnsi="Times New Roman"/>
                <w:color w:val="000000"/>
              </w:rPr>
              <w:t xml:space="preserve">Загальна характеристика форм дієслова. </w:t>
            </w:r>
          </w:p>
          <w:p w:rsidR="00E92E26" w:rsidRPr="00E92E26" w:rsidRDefault="00E92E26" w:rsidP="00E92E26">
            <w:pPr>
              <w:suppressAutoHyphens w:val="0"/>
              <w:ind w:leftChars="0" w:left="360" w:firstLineChars="0" w:firstLine="0"/>
              <w:jc w:val="both"/>
              <w:textDirection w:val="lrTb"/>
              <w:textAlignment w:val="auto"/>
              <w:outlineLvl w:val="9"/>
              <w:rPr>
                <w:rFonts w:ascii="Times New Roman" w:hAnsi="Times New Roman"/>
                <w:color w:val="000000"/>
                <w:lang w:val="uk-UA"/>
              </w:rPr>
            </w:pPr>
            <w:r w:rsidRPr="00E92E26">
              <w:rPr>
                <w:rFonts w:ascii="Times New Roman" w:hAnsi="Times New Roman"/>
                <w:color w:val="000000"/>
                <w:lang w:val="uk-UA"/>
              </w:rPr>
              <w:t>2.</w:t>
            </w:r>
            <w:r w:rsidR="00D61C84" w:rsidRPr="00E92E26">
              <w:rPr>
                <w:rFonts w:ascii="Times New Roman" w:hAnsi="Times New Roman"/>
                <w:color w:val="000000"/>
              </w:rPr>
              <w:t xml:space="preserve">Граматичні категорії дієслова (особа, число,часи, стан), </w:t>
            </w:r>
          </w:p>
          <w:p w:rsidR="00D61C84" w:rsidRPr="00E92E26" w:rsidRDefault="00E92E26" w:rsidP="00E92E26">
            <w:pPr>
              <w:suppressAutoHyphens w:val="0"/>
              <w:ind w:leftChars="0" w:left="360" w:firstLineChars="0" w:firstLine="0"/>
              <w:jc w:val="both"/>
              <w:textDirection w:val="lrTb"/>
              <w:textAlignment w:val="auto"/>
              <w:outlineLvl w:val="9"/>
              <w:rPr>
                <w:rFonts w:ascii="Times New Roman" w:hAnsi="Times New Roman"/>
                <w:color w:val="000000"/>
              </w:rPr>
            </w:pPr>
            <w:r w:rsidRPr="00E92E26">
              <w:rPr>
                <w:rFonts w:ascii="Times New Roman" w:hAnsi="Times New Roman"/>
                <w:color w:val="000000"/>
              </w:rPr>
              <w:t xml:space="preserve"> </w:t>
            </w:r>
            <w:r w:rsidRPr="00E92E26">
              <w:rPr>
                <w:rFonts w:ascii="Times New Roman" w:hAnsi="Times New Roman"/>
                <w:color w:val="000000"/>
                <w:lang w:val="uk-UA"/>
              </w:rPr>
              <w:t>М</w:t>
            </w:r>
            <w:r w:rsidR="00D61C84" w:rsidRPr="00E92E26">
              <w:rPr>
                <w:rFonts w:ascii="Times New Roman" w:hAnsi="Times New Roman"/>
                <w:color w:val="000000"/>
              </w:rPr>
              <w:t>орфологічна класифікація дієслова.</w:t>
            </w:r>
          </w:p>
          <w:p w:rsidR="00D61C84" w:rsidRDefault="00D61C84" w:rsidP="005E1C49">
            <w:pPr>
              <w:pStyle w:val="a7"/>
            </w:pPr>
          </w:p>
          <w:p w:rsidR="00D61C84" w:rsidRPr="00D61C84" w:rsidRDefault="00D61C8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418" w:type="dxa"/>
          </w:tcPr>
          <w:p w:rsidR="00D61C84" w:rsidRPr="00D61C84" w:rsidRDefault="00E92E2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лекція</w:t>
            </w:r>
          </w:p>
        </w:tc>
        <w:tc>
          <w:tcPr>
            <w:tcW w:w="1789" w:type="dxa"/>
          </w:tcPr>
          <w:p w:rsidR="00E92E26" w:rsidRPr="00D61C84" w:rsidRDefault="00E92E26" w:rsidP="00E92E2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Ос. 1,4,7,12,13,14,</w:t>
            </w:r>
          </w:p>
          <w:p w:rsidR="00E92E26" w:rsidRPr="00D61C84" w:rsidRDefault="00E92E26" w:rsidP="00E92E2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17,19</w:t>
            </w:r>
          </w:p>
          <w:p w:rsidR="00D61C84" w:rsidRPr="00D61C84" w:rsidRDefault="00E92E26" w:rsidP="00E92E2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Дод. 22, 23, 25, 30, 31</w:t>
            </w:r>
          </w:p>
        </w:tc>
        <w:tc>
          <w:tcPr>
            <w:tcW w:w="2685" w:type="dxa"/>
          </w:tcPr>
          <w:p w:rsidR="00E92E26" w:rsidRDefault="00E92E26" w:rsidP="00E92E2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D61C84">
              <w:rPr>
                <w:rFonts w:ascii="Times New Roman" w:eastAsia="Times New Roman" w:hAnsi="Times New Roman" w:cs="Times New Roman"/>
                <w:color w:val="000000"/>
                <w:lang w:val="uk-UA"/>
              </w:rPr>
              <w:t>Самостійно опрацювати теоретичний матеріал, підкріплюючи відповіді ілю</w:t>
            </w:r>
            <w:r>
              <w:rPr>
                <w:rFonts w:ascii="Times New Roman" w:eastAsia="Times New Roman" w:hAnsi="Times New Roman" w:cs="Times New Roman"/>
                <w:color w:val="000000"/>
              </w:rPr>
              <w:t>стративним матеріалом.</w:t>
            </w:r>
          </w:p>
          <w:p w:rsidR="00D61C84" w:rsidRPr="00E92E26" w:rsidRDefault="00D61C84">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D61C84" w:rsidRPr="00E92E26" w:rsidRDefault="00E92E2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1 бал (присутність+наявність лекції</w:t>
            </w:r>
            <w:r>
              <w:rPr>
                <w:rFonts w:ascii="Times New Roman" w:eastAsia="Times New Roman" w:hAnsi="Times New Roman" w:cs="Times New Roman"/>
                <w:color w:val="000000"/>
                <w:lang w:val="uk-UA"/>
              </w:rPr>
              <w:t>)</w:t>
            </w:r>
          </w:p>
        </w:tc>
      </w:tr>
      <w:tr w:rsidR="00286943" w:rsidRPr="00286943">
        <w:tc>
          <w:tcPr>
            <w:tcW w:w="3227" w:type="dxa"/>
            <w:vMerge/>
          </w:tcPr>
          <w:p w:rsidR="00286943" w:rsidRDefault="00286943">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286943" w:rsidRPr="00286943" w:rsidRDefault="00286943" w:rsidP="00286943">
            <w:pPr>
              <w:suppressAutoHyphens w:val="0"/>
              <w:ind w:leftChars="0" w:left="360" w:firstLineChars="0" w:firstLine="0"/>
              <w:jc w:val="both"/>
              <w:textDirection w:val="lrTb"/>
              <w:textAlignment w:val="auto"/>
              <w:outlineLvl w:val="9"/>
              <w:rPr>
                <w:rFonts w:ascii="Times New Roman" w:hAnsi="Times New Roman"/>
                <w:color w:val="000000"/>
              </w:rPr>
            </w:pPr>
            <w:r w:rsidRPr="00286943">
              <w:rPr>
                <w:rFonts w:ascii="Times New Roman" w:eastAsia="Times New Roman" w:hAnsi="Times New Roman" w:cs="Times New Roman"/>
                <w:color w:val="000000"/>
                <w:lang w:val="uk-UA"/>
              </w:rPr>
              <w:t>Тема:</w:t>
            </w:r>
            <w:r w:rsidR="00FA6937">
              <w:rPr>
                <w:rFonts w:ascii="Times New Roman" w:eastAsia="Times New Roman" w:hAnsi="Times New Roman" w:cs="Times New Roman"/>
                <w:color w:val="000000"/>
                <w:lang w:val="uk-UA"/>
              </w:rPr>
              <w:t>6</w:t>
            </w:r>
            <w:r w:rsidRPr="00286943">
              <w:rPr>
                <w:color w:val="000000"/>
                <w:sz w:val="28"/>
              </w:rPr>
              <w:t xml:space="preserve"> </w:t>
            </w:r>
            <w:r w:rsidRPr="00286943">
              <w:rPr>
                <w:rFonts w:ascii="Times New Roman" w:hAnsi="Times New Roman"/>
                <w:color w:val="000000"/>
              </w:rPr>
              <w:t xml:space="preserve">Зміни у граматичній системі у середньоанглійський та новоанглійський періоди. Дієслово (2год.) </w:t>
            </w:r>
          </w:p>
          <w:p w:rsidR="00286943" w:rsidRPr="00286943" w:rsidRDefault="00286943" w:rsidP="00286943">
            <w:pPr>
              <w:suppressAutoHyphens w:val="0"/>
              <w:ind w:leftChars="0" w:left="360" w:firstLineChars="0" w:firstLine="0"/>
              <w:jc w:val="both"/>
              <w:textDirection w:val="lrTb"/>
              <w:textAlignment w:val="auto"/>
              <w:outlineLvl w:val="9"/>
              <w:rPr>
                <w:rFonts w:ascii="Times New Roman" w:hAnsi="Times New Roman"/>
                <w:color w:val="000000"/>
                <w:lang w:val="uk-UA"/>
              </w:rPr>
            </w:pPr>
            <w:r w:rsidRPr="00286943">
              <w:rPr>
                <w:rFonts w:ascii="Times New Roman" w:hAnsi="Times New Roman"/>
                <w:color w:val="000000"/>
                <w:lang w:val="uk-UA"/>
              </w:rPr>
              <w:t xml:space="preserve"> План:</w:t>
            </w:r>
          </w:p>
          <w:p w:rsidR="00286943" w:rsidRDefault="00286943" w:rsidP="005E1C49">
            <w:pPr>
              <w:pStyle w:val="a7"/>
              <w:rPr>
                <w:lang w:val="uk-UA"/>
              </w:rPr>
            </w:pPr>
            <w:r w:rsidRPr="00286943">
              <w:rPr>
                <w:lang w:val="uk-UA"/>
              </w:rPr>
              <w:t xml:space="preserve"> Неособові форми дієслова; </w:t>
            </w:r>
            <w:r>
              <w:rPr>
                <w:lang w:val="uk-UA"/>
              </w:rPr>
              <w:t>2.</w:t>
            </w:r>
            <w:r w:rsidRPr="00286943">
              <w:rPr>
                <w:lang w:val="uk-UA"/>
              </w:rPr>
              <w:t>морфологічна класифікація дієслова: сильні і слабки дієслова,</w:t>
            </w:r>
          </w:p>
          <w:p w:rsidR="00286943" w:rsidRPr="00286943" w:rsidRDefault="00286943" w:rsidP="00286943">
            <w:pPr>
              <w:suppressAutoHyphens w:val="0"/>
              <w:ind w:leftChars="0" w:left="0" w:firstLineChars="0" w:firstLine="0"/>
              <w:jc w:val="both"/>
              <w:textDirection w:val="lrTb"/>
              <w:textAlignment w:val="auto"/>
              <w:outlineLvl w:val="9"/>
              <w:rPr>
                <w:rFonts w:ascii="Times New Roman" w:hAnsi="Times New Roman"/>
                <w:color w:val="000000"/>
                <w:lang w:val="uk-UA"/>
              </w:rPr>
            </w:pPr>
            <w:r>
              <w:rPr>
                <w:rFonts w:ascii="Times New Roman" w:hAnsi="Times New Roman"/>
                <w:color w:val="000000"/>
                <w:lang w:val="uk-UA"/>
              </w:rPr>
              <w:t>3.</w:t>
            </w:r>
            <w:r w:rsidRPr="00286943">
              <w:rPr>
                <w:rFonts w:ascii="Times New Roman" w:hAnsi="Times New Roman"/>
                <w:color w:val="000000"/>
                <w:lang w:val="uk-UA"/>
              </w:rPr>
              <w:t xml:space="preserve"> походження сучасних неправильних дієслів.</w:t>
            </w:r>
          </w:p>
          <w:p w:rsidR="00286943" w:rsidRPr="00286943" w:rsidRDefault="00286943" w:rsidP="00E92E26">
            <w:pPr>
              <w:suppressAutoHyphens w:val="0"/>
              <w:ind w:leftChars="0" w:left="360" w:firstLineChars="0" w:firstLine="0"/>
              <w:jc w:val="both"/>
              <w:textDirection w:val="lrTb"/>
              <w:textAlignment w:val="auto"/>
              <w:outlineLvl w:val="9"/>
              <w:rPr>
                <w:rFonts w:ascii="Times New Roman" w:eastAsia="Times New Roman" w:hAnsi="Times New Roman" w:cs="Times New Roman"/>
                <w:color w:val="000000"/>
                <w:lang w:val="uk-UA"/>
              </w:rPr>
            </w:pPr>
          </w:p>
        </w:tc>
        <w:tc>
          <w:tcPr>
            <w:tcW w:w="1418" w:type="dxa"/>
          </w:tcPr>
          <w:p w:rsidR="00286943" w:rsidRDefault="0028694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лекція</w:t>
            </w:r>
          </w:p>
        </w:tc>
        <w:tc>
          <w:tcPr>
            <w:tcW w:w="1789" w:type="dxa"/>
          </w:tcPr>
          <w:p w:rsidR="00286943" w:rsidRPr="00D61C84" w:rsidRDefault="00286943" w:rsidP="0028694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Ос. 1,4,7,12,13,14,</w:t>
            </w:r>
          </w:p>
          <w:p w:rsidR="00286943" w:rsidRPr="00D61C84" w:rsidRDefault="00286943" w:rsidP="0028694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17,19</w:t>
            </w:r>
          </w:p>
          <w:p w:rsidR="00286943" w:rsidRPr="00D61C84" w:rsidRDefault="00286943" w:rsidP="0028694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D61C84">
              <w:rPr>
                <w:rFonts w:ascii="Times New Roman" w:eastAsia="Times New Roman" w:hAnsi="Times New Roman" w:cs="Times New Roman"/>
                <w:color w:val="000000"/>
                <w:lang w:val="uk-UA"/>
              </w:rPr>
              <w:t>Дод. 22, 23, 25, 30, 31</w:t>
            </w:r>
          </w:p>
        </w:tc>
        <w:tc>
          <w:tcPr>
            <w:tcW w:w="2685" w:type="dxa"/>
          </w:tcPr>
          <w:p w:rsidR="00286943" w:rsidRPr="00D61C84" w:rsidRDefault="00FA6937" w:rsidP="00E92E2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Самостійно опрацювати теоретичний матеріал, підкреплюючи відповіді ілюстративним матеріалом.</w:t>
            </w:r>
          </w:p>
        </w:tc>
        <w:tc>
          <w:tcPr>
            <w:tcW w:w="1851" w:type="dxa"/>
          </w:tcPr>
          <w:p w:rsidR="00286943" w:rsidRPr="00286943" w:rsidRDefault="00FA693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1 бал (присутність+наявність лекції</w:t>
            </w:r>
            <w:r>
              <w:rPr>
                <w:rFonts w:ascii="Times New Roman" w:eastAsia="Times New Roman" w:hAnsi="Times New Roman" w:cs="Times New Roman"/>
                <w:color w:val="000000"/>
                <w:lang w:val="uk-UA"/>
              </w:rPr>
              <w:t>)</w:t>
            </w:r>
          </w:p>
        </w:tc>
      </w:tr>
      <w:tr w:rsidR="00077DF0">
        <w:tc>
          <w:tcPr>
            <w:tcW w:w="3227" w:type="dxa"/>
            <w:vMerge/>
          </w:tcPr>
          <w:p w:rsidR="00077DF0" w:rsidRPr="00286943" w:rsidRDefault="00077DF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uk-UA"/>
              </w:rPr>
            </w:pPr>
          </w:p>
        </w:tc>
        <w:tc>
          <w:tcPr>
            <w:tcW w:w="4111" w:type="dxa"/>
          </w:tcPr>
          <w:p w:rsidR="00077DF0" w:rsidRPr="00FA6937"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 xml:space="preserve">Тема 4:  Розвиток словникового складу </w:t>
            </w:r>
            <w:r w:rsidR="00FA6937">
              <w:rPr>
                <w:rFonts w:ascii="Times New Roman" w:eastAsia="Times New Roman" w:hAnsi="Times New Roman" w:cs="Times New Roman"/>
                <w:color w:val="000000"/>
                <w:lang w:val="uk-UA"/>
              </w:rPr>
              <w:t xml:space="preserve"> </w:t>
            </w:r>
            <w:r w:rsidR="00FA6937">
              <w:rPr>
                <w:rFonts w:ascii="Times New Roman" w:eastAsia="Times New Roman" w:hAnsi="Times New Roman" w:cs="Times New Roman"/>
                <w:color w:val="000000"/>
                <w:lang w:val="uk-UA"/>
              </w:rPr>
              <w:lastRenderedPageBreak/>
              <w:t xml:space="preserve">Тема7,8. Розвиток </w:t>
            </w:r>
            <w:r w:rsidRPr="00FA6937">
              <w:rPr>
                <w:rFonts w:ascii="Times New Roman" w:eastAsia="Times New Roman" w:hAnsi="Times New Roman" w:cs="Times New Roman"/>
                <w:color w:val="000000"/>
                <w:lang w:val="uk-UA"/>
              </w:rPr>
              <w:t>англійської мови 12-19 сторіч</w:t>
            </w:r>
            <w:r w:rsidR="00FA6937">
              <w:rPr>
                <w:rFonts w:ascii="Times New Roman" w:eastAsia="Times New Roman" w:hAnsi="Times New Roman" w:cs="Times New Roman"/>
                <w:color w:val="000000"/>
                <w:lang w:val="uk-UA"/>
              </w:rPr>
              <w:t>чя</w:t>
            </w:r>
          </w:p>
          <w:p w:rsidR="00077DF0" w:rsidRPr="00FA6937"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План</w:t>
            </w:r>
          </w:p>
          <w:p w:rsidR="00077DF0" w:rsidRPr="00FA6937"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1. Запозичення: французькі, скандинавські.</w:t>
            </w:r>
          </w:p>
          <w:p w:rsidR="00077DF0" w:rsidRPr="00FA6937"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2. Словотвір.</w:t>
            </w:r>
          </w:p>
          <w:p w:rsidR="00077DF0" w:rsidRPr="00FA6937"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3. Семантичні зміни.</w:t>
            </w:r>
          </w:p>
          <w:p w:rsidR="00077DF0" w:rsidRPr="00FA6937"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lang w:val="uk-UA"/>
              </w:rPr>
            </w:pPr>
            <w:r w:rsidRPr="00FA6937">
              <w:rPr>
                <w:rFonts w:ascii="Times New Roman" w:eastAsia="Times New Roman" w:hAnsi="Times New Roman" w:cs="Times New Roman"/>
                <w:color w:val="000000"/>
                <w:lang w:val="uk-UA"/>
              </w:rPr>
              <w:t>(4 години аудиторної роботи)</w:t>
            </w:r>
          </w:p>
        </w:tc>
        <w:tc>
          <w:tcPr>
            <w:tcW w:w="1418" w:type="dxa"/>
          </w:tcPr>
          <w:p w:rsidR="00077DF0" w:rsidRPr="00FA6937"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lastRenderedPageBreak/>
              <w:t>лекція</w:t>
            </w:r>
          </w:p>
        </w:tc>
        <w:tc>
          <w:tcPr>
            <w:tcW w:w="1789" w:type="dxa"/>
          </w:tcPr>
          <w:p w:rsidR="00077DF0" w:rsidRPr="00FA6937"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 xml:space="preserve">Ос. </w:t>
            </w:r>
            <w:r w:rsidRPr="00FA6937">
              <w:rPr>
                <w:rFonts w:ascii="Times New Roman" w:eastAsia="Times New Roman" w:hAnsi="Times New Roman" w:cs="Times New Roman"/>
                <w:color w:val="000000"/>
                <w:lang w:val="uk-UA"/>
              </w:rPr>
              <w:lastRenderedPageBreak/>
              <w:t>1,2,4,6,9,10,11,</w:t>
            </w:r>
          </w:p>
          <w:p w:rsidR="00077DF0" w:rsidRPr="00FA6937"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16,21</w:t>
            </w:r>
          </w:p>
          <w:p w:rsidR="00077DF0" w:rsidRPr="00FA6937"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sidRPr="00FA6937">
              <w:rPr>
                <w:rFonts w:ascii="Times New Roman" w:eastAsia="Times New Roman" w:hAnsi="Times New Roman" w:cs="Times New Roman"/>
                <w:color w:val="000000"/>
                <w:lang w:val="uk-UA"/>
              </w:rPr>
              <w:t>Дод. 24,26,27,31,32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sidRPr="00FA6937">
              <w:rPr>
                <w:rFonts w:ascii="Times New Roman" w:eastAsia="Times New Roman" w:hAnsi="Times New Roman" w:cs="Times New Roman"/>
                <w:color w:val="000000"/>
                <w:lang w:val="uk-UA"/>
              </w:rPr>
              <w:lastRenderedPageBreak/>
              <w:t xml:space="preserve">Самостійно опрацювати </w:t>
            </w:r>
            <w:r w:rsidRPr="00FA6937">
              <w:rPr>
                <w:rFonts w:ascii="Times New Roman" w:eastAsia="Times New Roman" w:hAnsi="Times New Roman" w:cs="Times New Roman"/>
                <w:color w:val="000000"/>
                <w:lang w:val="uk-UA"/>
              </w:rPr>
              <w:lastRenderedPageBreak/>
              <w:t>теоретичний матеріал, підкріплюючи відповід</w:t>
            </w:r>
            <w:r>
              <w:rPr>
                <w:rFonts w:ascii="Times New Roman" w:eastAsia="Times New Roman" w:hAnsi="Times New Roman" w:cs="Times New Roman"/>
                <w:color w:val="000000"/>
              </w:rPr>
              <w:t>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 xml:space="preserve">1 бал </w:t>
            </w:r>
            <w:r>
              <w:rPr>
                <w:rFonts w:ascii="Times New Roman" w:eastAsia="Times New Roman" w:hAnsi="Times New Roman" w:cs="Times New Roman"/>
                <w:color w:val="000000"/>
              </w:rPr>
              <w:lastRenderedPageBreak/>
              <w:t>(присутність+наявність лекції)</w:t>
            </w:r>
          </w:p>
        </w:tc>
      </w:tr>
      <w:tr w:rsidR="00077DF0">
        <w:tc>
          <w:tcPr>
            <w:tcW w:w="3227"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Тиждень</w:t>
            </w:r>
            <w:proofErr w:type="gramStart"/>
            <w:r>
              <w:rPr>
                <w:rFonts w:ascii="Times New Roman" w:eastAsia="Times New Roman" w:hAnsi="Times New Roman" w:cs="Times New Roman"/>
                <w:color w:val="000000"/>
              </w:rPr>
              <w:t xml:space="preserve"> Б</w:t>
            </w:r>
            <w:proofErr w:type="gramEnd"/>
          </w:p>
          <w:p w:rsidR="00077DF0" w:rsidRDefault="00A036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hyperlink r:id="rId15">
              <w:r w:rsidR="0055601C">
                <w:rPr>
                  <w:rFonts w:ascii="Times New Roman" w:eastAsia="Times New Roman" w:hAnsi="Times New Roman" w:cs="Times New Roman"/>
                  <w:color w:val="0000FF"/>
                  <w:u w:val="single"/>
                </w:rPr>
                <w:t>http://www.kspu.edu/forstudent/shedule.aspx</w:t>
              </w:r>
            </w:hyperlink>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 годин (аудиторної роботи)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26 годин (самостійної роботи)</w:t>
            </w: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Розвиток національної літературної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 Економічна і політична уніфікація.</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2. Розквіт культури; становлення друкарства.</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3. Проблеми зовнішньої політики; розповсюдження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 Розквіт літератури.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 Становлення письмового й мовного стандарті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Ос.1,2,4,6,8,10,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15,17,20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 27, 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бали (відповідь)</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1: Розвиток національної літературної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(8 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Ос.1,2,3,4,6,8,10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15,17,20</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 24, 27, 28</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Описати події зовнішньої історії, які вплинули на розвиток національної літературної мови (конспект).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Надати характеристику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ійських граматик, які з’явилися у цей період  (реферат).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Проаналізувати словник С. Джонсона (презентація).</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Порушення латинських традицій при утворенні граматик і словників (конспект).</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0,5 балів за кожен вид роботи</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9C6B0B" w:rsidRPr="009C6B0B" w:rsidRDefault="0055601C" w:rsidP="009C6B0B">
            <w:pPr>
              <w:pStyle w:val="30"/>
              <w:ind w:left="0" w:hanging="2"/>
              <w:rPr>
                <w:sz w:val="22"/>
                <w:szCs w:val="22"/>
                <w:lang w:val="uk-UA"/>
              </w:rPr>
            </w:pPr>
            <w:r w:rsidRPr="009C6B0B">
              <w:rPr>
                <w:rFonts w:ascii="Times New Roman" w:eastAsia="Times New Roman" w:hAnsi="Times New Roman" w:cs="Times New Roman"/>
                <w:color w:val="000000"/>
                <w:sz w:val="22"/>
                <w:szCs w:val="22"/>
              </w:rPr>
              <w:t>Тема 2</w:t>
            </w:r>
            <w:r>
              <w:rPr>
                <w:rFonts w:ascii="Times New Roman" w:eastAsia="Times New Roman" w:hAnsi="Times New Roman" w:cs="Times New Roman"/>
                <w:color w:val="000000"/>
              </w:rPr>
              <w:t xml:space="preserve">: </w:t>
            </w:r>
            <w:r w:rsidR="009C6B0B" w:rsidRPr="009C6B0B">
              <w:rPr>
                <w:sz w:val="22"/>
                <w:szCs w:val="22"/>
              </w:rPr>
              <w:t>Граматика давньоанглійського періоду</w:t>
            </w:r>
            <w:proofErr w:type="gramStart"/>
            <w:r w:rsidR="009C6B0B" w:rsidRPr="009C6B0B">
              <w:rPr>
                <w:sz w:val="22"/>
                <w:szCs w:val="22"/>
              </w:rPr>
              <w:t>.</w:t>
            </w:r>
            <w:proofErr w:type="gramEnd"/>
            <w:r w:rsidR="009C6B0B" w:rsidRPr="009C6B0B">
              <w:rPr>
                <w:sz w:val="22"/>
                <w:szCs w:val="22"/>
              </w:rPr>
              <w:t xml:space="preserve"> І</w:t>
            </w:r>
            <w:proofErr w:type="gramStart"/>
            <w:r w:rsidR="009C6B0B" w:rsidRPr="009C6B0B">
              <w:rPr>
                <w:sz w:val="22"/>
                <w:szCs w:val="22"/>
              </w:rPr>
              <w:t>м</w:t>
            </w:r>
            <w:proofErr w:type="gramEnd"/>
            <w:r w:rsidR="009C6B0B" w:rsidRPr="009C6B0B">
              <w:rPr>
                <w:sz w:val="22"/>
                <w:szCs w:val="22"/>
              </w:rPr>
              <w:t xml:space="preserve">енник. Займенник. </w:t>
            </w:r>
            <w:r w:rsidR="009C6B0B" w:rsidRPr="009C6B0B">
              <w:rPr>
                <w:sz w:val="22"/>
                <w:szCs w:val="22"/>
              </w:rPr>
              <w:lastRenderedPageBreak/>
              <w:t>Прикметник. (2год.)</w:t>
            </w:r>
          </w:p>
          <w:p w:rsidR="009C6B0B" w:rsidRPr="009C6B0B" w:rsidRDefault="009C6B0B" w:rsidP="009C6B0B">
            <w:pPr>
              <w:pStyle w:val="30"/>
              <w:ind w:left="0" w:hanging="2"/>
              <w:rPr>
                <w:sz w:val="22"/>
                <w:szCs w:val="22"/>
                <w:lang w:val="uk-UA"/>
              </w:rPr>
            </w:pPr>
            <w:r w:rsidRPr="003E323F">
              <w:t xml:space="preserve"> </w:t>
            </w:r>
            <w:r w:rsidRPr="009C6B0B">
              <w:rPr>
                <w:sz w:val="22"/>
                <w:szCs w:val="22"/>
              </w:rPr>
              <w:t>План</w:t>
            </w:r>
            <w:proofErr w:type="gramStart"/>
            <w:r w:rsidRPr="009C6B0B">
              <w:rPr>
                <w:sz w:val="22"/>
                <w:szCs w:val="22"/>
              </w:rPr>
              <w:t xml:space="preserve"> :</w:t>
            </w:r>
            <w:proofErr w:type="gramEnd"/>
          </w:p>
          <w:p w:rsidR="009C6B0B" w:rsidRDefault="009C6B0B" w:rsidP="009C6B0B">
            <w:pPr>
              <w:pStyle w:val="30"/>
              <w:ind w:left="0" w:hanging="2"/>
              <w:rPr>
                <w:sz w:val="22"/>
                <w:szCs w:val="22"/>
                <w:lang w:val="uk-UA"/>
              </w:rPr>
            </w:pPr>
            <w:r w:rsidRPr="009C6B0B">
              <w:rPr>
                <w:sz w:val="22"/>
                <w:szCs w:val="22"/>
              </w:rPr>
              <w:t xml:space="preserve"> </w:t>
            </w:r>
            <w:r>
              <w:rPr>
                <w:sz w:val="22"/>
                <w:szCs w:val="22"/>
                <w:lang w:val="uk-UA"/>
              </w:rPr>
              <w:t>1.</w:t>
            </w:r>
            <w:r w:rsidRPr="009C6B0B">
              <w:rPr>
                <w:sz w:val="22"/>
                <w:szCs w:val="22"/>
              </w:rPr>
              <w:t xml:space="preserve">Загальний розгляд системи, </w:t>
            </w:r>
          </w:p>
          <w:p w:rsidR="009C6B0B" w:rsidRPr="009C6B0B" w:rsidRDefault="009C6B0B" w:rsidP="009C6B0B">
            <w:pPr>
              <w:pStyle w:val="30"/>
              <w:ind w:left="0" w:hanging="2"/>
              <w:rPr>
                <w:sz w:val="22"/>
                <w:szCs w:val="22"/>
              </w:rPr>
            </w:pPr>
            <w:r>
              <w:rPr>
                <w:sz w:val="22"/>
                <w:szCs w:val="22"/>
                <w:lang w:val="uk-UA"/>
              </w:rPr>
              <w:t>2.</w:t>
            </w:r>
            <w:r w:rsidRPr="009C6B0B">
              <w:rPr>
                <w:sz w:val="22"/>
                <w:szCs w:val="22"/>
              </w:rPr>
              <w:t xml:space="preserve">іменник (рід, число, відмінок), </w:t>
            </w:r>
            <w:r>
              <w:rPr>
                <w:sz w:val="22"/>
                <w:szCs w:val="22"/>
                <w:lang w:val="uk-UA"/>
              </w:rPr>
              <w:t>3.</w:t>
            </w:r>
            <w:r w:rsidRPr="009C6B0B">
              <w:rPr>
                <w:sz w:val="22"/>
                <w:szCs w:val="22"/>
              </w:rPr>
              <w:t>займенник, прикметник.</w:t>
            </w: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1,2,4,5,6,9,12,19</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Дод.32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Самостійно опрацювати теоретичний матеріал, </w:t>
            </w:r>
            <w:proofErr w:type="gramStart"/>
            <w:r>
              <w:rPr>
                <w:rFonts w:ascii="Times New Roman" w:eastAsia="Times New Roman" w:hAnsi="Times New Roman" w:cs="Times New Roman"/>
                <w:color w:val="000000"/>
              </w:rPr>
              <w:lastRenderedPageBreak/>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2 бали (відповідь)</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2: Еволюція фонетичної системи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11-18 сторіч </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(4 години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1,2,3,4,5,6,9,12,19</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Дод.32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Прокоментувати деякі інтерпретації Великого Зсуву голосних. Довести прикладами, як відбувався розвиток дифтонгів (усна відповідь).</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Еволюція приголосних у середньоанглійській та ново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ійській періоди (реферат).</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1 бал за кожен вид роботи</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3: Еволюція граматичної системи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11-18 сторіч</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Основні тенденції розвитку граматичної системи: аналітизація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 Іменник: граматичні категорії.</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 Займенник: класифікація займенникі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4. Розвиток артиклів.</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1,4,7,12,13,14,</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17,19</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22, 23, 25, 30, 31</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бали (відповідь)</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3: Еволюція граматичної системи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11-18 сторіч</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(8 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1,3,4,7,12,13,14,</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17,19</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22, 23, 25, 30, 31</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Граматичні категорії частин мови у порівнянні із сучасним станом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Граматичні категорії безособових форм дієслова (інфінітив, герундій, дієприкметник) </w:t>
            </w:r>
            <w:r>
              <w:rPr>
                <w:rFonts w:ascii="Times New Roman" w:eastAsia="Times New Roman" w:hAnsi="Times New Roman" w:cs="Times New Roman"/>
                <w:color w:val="000000"/>
              </w:rPr>
              <w:lastRenderedPageBreak/>
              <w:t>(усна відповідь).</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Порівняти систему дієслів сучасної та середньоанглійської мови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реферату).</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бали (виконання усіх 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 бал за кожен вид роботи</w:t>
            </w:r>
          </w:p>
        </w:tc>
      </w:tr>
      <w:tr w:rsidR="005E1C49" w:rsidRPr="005E1C49">
        <w:tc>
          <w:tcPr>
            <w:tcW w:w="3227" w:type="dxa"/>
          </w:tcPr>
          <w:p w:rsidR="005E1C49" w:rsidRDefault="005E1C4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5E1C49" w:rsidRDefault="005E1C49" w:rsidP="005E1C49">
            <w:pPr>
              <w:pStyle w:val="a7"/>
              <w:rPr>
                <w:lang w:val="uk-UA"/>
              </w:rPr>
            </w:pPr>
            <w:r>
              <w:rPr>
                <w:rFonts w:eastAsia="Times New Roman" w:cs="Times New Roman"/>
                <w:lang w:val="uk-UA"/>
              </w:rPr>
              <w:t>Тема 4:</w:t>
            </w:r>
            <w:r>
              <w:rPr>
                <w:sz w:val="28"/>
              </w:rPr>
              <w:t xml:space="preserve"> </w:t>
            </w:r>
            <w:r w:rsidRPr="005E1C49">
              <w:t>.Граматика давньоанглійського періоду. Дієслово. (2год.)</w:t>
            </w:r>
          </w:p>
          <w:p w:rsidR="005E1C49" w:rsidRDefault="005E1C49" w:rsidP="005E1C49">
            <w:pPr>
              <w:pStyle w:val="a7"/>
              <w:rPr>
                <w:lang w:val="uk-UA"/>
              </w:rPr>
            </w:pPr>
            <w:r w:rsidRPr="005E1C49">
              <w:t xml:space="preserve"> План:  </w:t>
            </w:r>
          </w:p>
          <w:p w:rsidR="005E1C49" w:rsidRDefault="005E1C49" w:rsidP="005E1C49">
            <w:pPr>
              <w:pStyle w:val="a7"/>
              <w:rPr>
                <w:lang w:val="uk-UA"/>
              </w:rPr>
            </w:pPr>
            <w:r>
              <w:rPr>
                <w:lang w:val="uk-UA"/>
              </w:rPr>
              <w:t>1.</w:t>
            </w:r>
            <w:r w:rsidRPr="005E1C49">
              <w:t xml:space="preserve">Загальна характеристика форм дієслова. </w:t>
            </w:r>
          </w:p>
          <w:p w:rsidR="005E1C49" w:rsidRDefault="005E1C49" w:rsidP="005E1C49">
            <w:pPr>
              <w:pStyle w:val="a7"/>
              <w:rPr>
                <w:lang w:val="uk-UA"/>
              </w:rPr>
            </w:pPr>
            <w:r>
              <w:rPr>
                <w:lang w:val="uk-UA"/>
              </w:rPr>
              <w:t>2.</w:t>
            </w:r>
            <w:r w:rsidRPr="005E1C49">
              <w:t>Граматичні категорії дієслова (особа, число,часи, стан),</w:t>
            </w:r>
          </w:p>
          <w:p w:rsidR="005E1C49" w:rsidRPr="005E1C49" w:rsidRDefault="005E1C49" w:rsidP="005E1C49">
            <w:pPr>
              <w:pStyle w:val="a7"/>
              <w:rPr>
                <w:lang w:val="uk-UA"/>
              </w:rPr>
            </w:pPr>
            <w:r>
              <w:rPr>
                <w:lang w:val="uk-UA"/>
              </w:rPr>
              <w:t>3.</w:t>
            </w:r>
            <w:r w:rsidRPr="005E1C49">
              <w:rPr>
                <w:lang w:val="uk-UA"/>
              </w:rPr>
              <w:t xml:space="preserve"> морфологічна класифікація дієслова.</w:t>
            </w:r>
          </w:p>
          <w:p w:rsidR="005E1C49" w:rsidRPr="005E1C49" w:rsidRDefault="005E1C4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tc>
        <w:tc>
          <w:tcPr>
            <w:tcW w:w="1418" w:type="dxa"/>
          </w:tcPr>
          <w:p w:rsidR="005E1C49" w:rsidRPr="005E1C49" w:rsidRDefault="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семінар</w:t>
            </w:r>
          </w:p>
        </w:tc>
        <w:tc>
          <w:tcPr>
            <w:tcW w:w="1789" w:type="dxa"/>
          </w:tcPr>
          <w:p w:rsidR="003130B0"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1,3,4,7,12,13,14,</w:t>
            </w:r>
          </w:p>
          <w:p w:rsidR="003130B0"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17,19</w:t>
            </w:r>
          </w:p>
          <w:p w:rsidR="005E1C49" w:rsidRPr="005E1C49"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Дод. 22, 23, 25, 30, 31</w:t>
            </w:r>
          </w:p>
        </w:tc>
        <w:tc>
          <w:tcPr>
            <w:tcW w:w="2685" w:type="dxa"/>
          </w:tcPr>
          <w:p w:rsidR="003130B0" w:rsidRDefault="003130B0" w:rsidP="003130B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5E1C49" w:rsidRPr="003130B0" w:rsidRDefault="005E1C4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5E1C49" w:rsidRPr="005E1C49" w:rsidRDefault="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2 бали (відповідь)</w:t>
            </w:r>
          </w:p>
        </w:tc>
      </w:tr>
      <w:tr w:rsidR="005E1C49" w:rsidRPr="005E1C49">
        <w:tc>
          <w:tcPr>
            <w:tcW w:w="3227" w:type="dxa"/>
          </w:tcPr>
          <w:p w:rsidR="005E1C49" w:rsidRPr="005E1C49" w:rsidRDefault="005E1C4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4111" w:type="dxa"/>
          </w:tcPr>
          <w:p w:rsidR="005E1C49" w:rsidRDefault="005E1C49" w:rsidP="005E1C49">
            <w:pPr>
              <w:pStyle w:val="a7"/>
              <w:rPr>
                <w:lang w:val="uk-UA"/>
              </w:rPr>
            </w:pPr>
            <w:r>
              <w:rPr>
                <w:lang w:val="uk-UA"/>
              </w:rPr>
              <w:t>Тема 5:</w:t>
            </w:r>
            <w:r w:rsidRPr="005E1C49">
              <w:rPr>
                <w:lang w:val="uk-UA"/>
              </w:rPr>
              <w:t>Зміни у граматичній системі у середньоанглійський та новоанглійський періоди. Дієслово (2год.)</w:t>
            </w:r>
          </w:p>
          <w:p w:rsidR="005E1C49" w:rsidRDefault="005E1C49" w:rsidP="005E1C49">
            <w:pPr>
              <w:pStyle w:val="a7"/>
              <w:rPr>
                <w:lang w:val="uk-UA"/>
              </w:rPr>
            </w:pPr>
            <w:r w:rsidRPr="005E1C49">
              <w:rPr>
                <w:lang w:val="uk-UA"/>
              </w:rPr>
              <w:t xml:space="preserve"> </w:t>
            </w:r>
            <w:r w:rsidR="003130B0">
              <w:rPr>
                <w:lang w:val="uk-UA"/>
              </w:rPr>
              <w:t xml:space="preserve">                       </w:t>
            </w:r>
            <w:r w:rsidRPr="005E1C49">
              <w:rPr>
                <w:lang w:val="uk-UA"/>
              </w:rPr>
              <w:t xml:space="preserve">План: </w:t>
            </w:r>
          </w:p>
          <w:p w:rsidR="003130B0" w:rsidRDefault="005E1C49" w:rsidP="005E1C49">
            <w:pPr>
              <w:pStyle w:val="a7"/>
              <w:rPr>
                <w:lang w:val="uk-UA"/>
              </w:rPr>
            </w:pPr>
            <w:r>
              <w:rPr>
                <w:lang w:val="uk-UA"/>
              </w:rPr>
              <w:t>1.</w:t>
            </w:r>
            <w:r w:rsidRPr="005E1C49">
              <w:rPr>
                <w:lang w:val="uk-UA"/>
              </w:rPr>
              <w:t xml:space="preserve">Неособові форми дієслова; </w:t>
            </w:r>
            <w:r>
              <w:rPr>
                <w:lang w:val="uk-UA"/>
              </w:rPr>
              <w:t>2.</w:t>
            </w:r>
            <w:r w:rsidRPr="005E1C49">
              <w:rPr>
                <w:lang w:val="uk-UA"/>
              </w:rPr>
              <w:t>морфологічна класифікація дієслова: сильні і слабки дієслова,</w:t>
            </w:r>
          </w:p>
          <w:p w:rsidR="005E1C49" w:rsidRPr="005E1C49" w:rsidRDefault="003130B0" w:rsidP="005E1C49">
            <w:pPr>
              <w:pStyle w:val="a7"/>
              <w:rPr>
                <w:lang w:val="uk-UA"/>
              </w:rPr>
            </w:pPr>
            <w:r>
              <w:rPr>
                <w:lang w:val="uk-UA"/>
              </w:rPr>
              <w:t>3.</w:t>
            </w:r>
            <w:r w:rsidR="005E1C49" w:rsidRPr="005E1C49">
              <w:rPr>
                <w:lang w:val="uk-UA"/>
              </w:rPr>
              <w:t xml:space="preserve"> походження сучасних неправильних дієслів.</w:t>
            </w:r>
          </w:p>
          <w:p w:rsidR="005E1C49" w:rsidRPr="005E1C49" w:rsidRDefault="005E1C4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uk-UA"/>
              </w:rPr>
            </w:pPr>
          </w:p>
        </w:tc>
        <w:tc>
          <w:tcPr>
            <w:tcW w:w="1418" w:type="dxa"/>
          </w:tcPr>
          <w:p w:rsidR="005E1C49" w:rsidRPr="005E1C49" w:rsidRDefault="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семінар</w:t>
            </w:r>
          </w:p>
        </w:tc>
        <w:tc>
          <w:tcPr>
            <w:tcW w:w="1789" w:type="dxa"/>
          </w:tcPr>
          <w:p w:rsidR="003130B0"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1,3,4,7,12,13,14,</w:t>
            </w:r>
          </w:p>
          <w:p w:rsidR="003130B0"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17,19</w:t>
            </w:r>
          </w:p>
          <w:p w:rsidR="005E1C49" w:rsidRPr="005E1C49" w:rsidRDefault="003130B0" w:rsidP="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Дод. 22, 23, 25, 30, 31</w:t>
            </w:r>
          </w:p>
        </w:tc>
        <w:tc>
          <w:tcPr>
            <w:tcW w:w="2685" w:type="dxa"/>
          </w:tcPr>
          <w:p w:rsidR="003130B0" w:rsidRDefault="003130B0" w:rsidP="003130B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5E1C49" w:rsidRPr="003130B0" w:rsidRDefault="005E1C4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tc>
        <w:tc>
          <w:tcPr>
            <w:tcW w:w="1851" w:type="dxa"/>
          </w:tcPr>
          <w:p w:rsidR="005E1C49" w:rsidRPr="005E1C49" w:rsidRDefault="003130B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2 бали (відповідь)</w:t>
            </w:r>
          </w:p>
        </w:tc>
      </w:tr>
      <w:tr w:rsidR="00077DF0">
        <w:tc>
          <w:tcPr>
            <w:tcW w:w="3227" w:type="dxa"/>
          </w:tcPr>
          <w:p w:rsidR="00077DF0" w:rsidRPr="005E1C49"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uk-UA"/>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Тема</w:t>
            </w:r>
            <w:proofErr w:type="gramStart"/>
            <w:r w:rsidR="003130B0">
              <w:rPr>
                <w:rFonts w:ascii="Times New Roman" w:eastAsia="Times New Roman" w:hAnsi="Times New Roman" w:cs="Times New Roman"/>
                <w:color w:val="000000"/>
                <w:lang w:val="uk-UA"/>
              </w:rPr>
              <w:t>6</w:t>
            </w:r>
            <w:proofErr w:type="gramEnd"/>
            <w:r w:rsidR="003130B0">
              <w:rPr>
                <w:rFonts w:ascii="Times New Roman" w:eastAsia="Times New Roman" w:hAnsi="Times New Roman" w:cs="Times New Roman"/>
                <w:color w:val="000000"/>
                <w:lang w:val="uk-UA"/>
              </w:rPr>
              <w:t>,7</w:t>
            </w:r>
            <w:r>
              <w:rPr>
                <w:rFonts w:ascii="Times New Roman" w:eastAsia="Times New Roman" w:hAnsi="Times New Roman" w:cs="Times New Roman"/>
                <w:color w:val="000000"/>
              </w:rPr>
              <w:t xml:space="preserve">:  Розвиток словникового складу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12-19 сторіч </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План</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 Запозичення: французькі, скандинавські.</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2. Словотвір.</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3. Семантичні зміни.</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 (4 години аудиторної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семінар</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1,2,4,6,9,10,11,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16,21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24,26,27,31,32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Самостійно опрацювати теоретичний матеріал,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ідкріплюючи відповіді ілюстративним матеріалом.</w:t>
            </w:r>
          </w:p>
          <w:p w:rsidR="00077DF0" w:rsidRDefault="00077DF0">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2 бали (відповідь)</w:t>
            </w:r>
          </w:p>
        </w:tc>
      </w:tr>
      <w:tr w:rsidR="00077DF0">
        <w:tc>
          <w:tcPr>
            <w:tcW w:w="3227" w:type="dxa"/>
          </w:tcPr>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tc>
        <w:tc>
          <w:tcPr>
            <w:tcW w:w="4111"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Тема 4:  Розвиток словникового складу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12-19 сторіч</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lastRenderedPageBreak/>
              <w:t>(6 годин самостійної роботи)</w:t>
            </w:r>
          </w:p>
        </w:tc>
        <w:tc>
          <w:tcPr>
            <w:tcW w:w="1418"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самостійна робота</w:t>
            </w:r>
          </w:p>
        </w:tc>
        <w:tc>
          <w:tcPr>
            <w:tcW w:w="1789"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Ос. 1,2,3,4,6,9,10,11,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16,21</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Дод. 24,26,27,31,32</w:t>
            </w:r>
          </w:p>
        </w:tc>
        <w:tc>
          <w:tcPr>
            <w:tcW w:w="2685" w:type="dxa"/>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Надати характеристику сучасного вокабуляру </w:t>
            </w:r>
            <w:proofErr w:type="gramStart"/>
            <w:r>
              <w:rPr>
                <w:rFonts w:ascii="Times New Roman" w:eastAsia="Times New Roman" w:hAnsi="Times New Roman" w:cs="Times New Roman"/>
                <w:color w:val="000000"/>
              </w:rPr>
              <w:lastRenderedPageBreak/>
              <w:t>англ</w:t>
            </w:r>
            <w:proofErr w:type="gramEnd"/>
            <w:r>
              <w:rPr>
                <w:rFonts w:ascii="Times New Roman" w:eastAsia="Times New Roman" w:hAnsi="Times New Roman" w:cs="Times New Roman"/>
                <w:color w:val="000000"/>
              </w:rPr>
              <w:t xml:space="preserve">ійської мови. Навести приклади семантичних змін у сучасній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ійській мові (усна відповідь/конспект). </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Доповісти про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ізні типи запозичень в англійській мові 12-19 сторіч й сьогодення  (реферат).</w:t>
            </w:r>
          </w:p>
        </w:tc>
        <w:tc>
          <w:tcPr>
            <w:tcW w:w="1851"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2 бали (виконання усіх </w:t>
            </w:r>
            <w:r>
              <w:rPr>
                <w:rFonts w:ascii="Times New Roman" w:eastAsia="Times New Roman" w:hAnsi="Times New Roman" w:cs="Times New Roman"/>
                <w:color w:val="000000"/>
              </w:rPr>
              <w:lastRenderedPageBreak/>
              <w:t>видів завдань)</w:t>
            </w:r>
          </w:p>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 бал за виконання кожного виду роботи</w:t>
            </w:r>
          </w:p>
        </w:tc>
      </w:tr>
    </w:tbl>
    <w:p w:rsidR="00077DF0" w:rsidRDefault="00077DF0">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rsidR="003130B0" w:rsidRPr="003130B0" w:rsidRDefault="0055601C" w:rsidP="003130B0">
      <w:pPr>
        <w:pStyle w:val="a7"/>
        <w:numPr>
          <w:ilvl w:val="0"/>
          <w:numId w:val="2"/>
        </w:numPr>
        <w:pBdr>
          <w:top w:val="nil"/>
          <w:left w:val="nil"/>
          <w:bottom w:val="nil"/>
          <w:right w:val="nil"/>
          <w:between w:val="nil"/>
        </w:pBdr>
        <w:spacing w:after="0" w:line="240" w:lineRule="auto"/>
        <w:ind w:leftChars="0" w:firstLineChars="0"/>
        <w:rPr>
          <w:rFonts w:eastAsia="Times New Roman" w:cs="Times New Roman"/>
          <w:lang w:val="uk-UA"/>
        </w:rPr>
      </w:pPr>
      <w:r w:rsidRPr="003130B0">
        <w:rPr>
          <w:rFonts w:eastAsia="Times New Roman" w:cs="Times New Roman"/>
          <w:b/>
          <w:sz w:val="28"/>
          <w:szCs w:val="28"/>
        </w:rPr>
        <w:t>Система оцінювання та вимоги</w:t>
      </w:r>
      <w:r w:rsidRPr="003130B0">
        <w:rPr>
          <w:rFonts w:eastAsia="Times New Roman" w:cs="Times New Roman"/>
          <w:b/>
        </w:rPr>
        <w:t xml:space="preserve">: </w:t>
      </w:r>
      <w:r w:rsidRPr="003130B0">
        <w:rPr>
          <w:rFonts w:eastAsia="Times New Roman" w:cs="Times New Roman"/>
        </w:rPr>
        <w:t xml:space="preserve"> участь </w:t>
      </w:r>
      <w:proofErr w:type="gramStart"/>
      <w:r w:rsidRPr="003130B0">
        <w:rPr>
          <w:rFonts w:eastAsia="Times New Roman" w:cs="Times New Roman"/>
        </w:rPr>
        <w:t>у</w:t>
      </w:r>
      <w:proofErr w:type="gramEnd"/>
      <w:r w:rsidRPr="003130B0">
        <w:rPr>
          <w:rFonts w:eastAsia="Times New Roman" w:cs="Times New Roman"/>
        </w:rPr>
        <w:t xml:space="preserve"> роботі впродовж семестру/</w:t>
      </w:r>
    </w:p>
    <w:p w:rsidR="000C623A" w:rsidRDefault="003130B0" w:rsidP="000C623A">
      <w:pPr>
        <w:pStyle w:val="22"/>
        <w:ind w:left="1" w:hanging="3"/>
        <w:rPr>
          <w:b/>
          <w:sz w:val="28"/>
          <w:szCs w:val="28"/>
          <w:lang w:val="uk-UA"/>
        </w:rPr>
      </w:pPr>
      <w:r w:rsidRPr="003130B0">
        <w:rPr>
          <w:rFonts w:ascii="Times New Roman" w:eastAsia="Times New Roman" w:hAnsi="Times New Roman" w:cs="Times New Roman"/>
          <w:b/>
          <w:color w:val="000000"/>
          <w:sz w:val="28"/>
          <w:szCs w:val="28"/>
        </w:rPr>
        <w:t xml:space="preserve"> </w:t>
      </w:r>
      <w:r w:rsidR="0055601C" w:rsidRPr="003130B0">
        <w:rPr>
          <w:rFonts w:ascii="Times New Roman" w:eastAsia="Times New Roman" w:hAnsi="Times New Roman" w:cs="Times New Roman"/>
          <w:b/>
          <w:color w:val="000000"/>
          <w:sz w:val="28"/>
          <w:szCs w:val="28"/>
        </w:rPr>
        <w:t>Модуль 1.</w:t>
      </w:r>
      <w:r w:rsidR="000C623A" w:rsidRPr="000C623A">
        <w:rPr>
          <w:rFonts w:ascii="Times New Roman" w:eastAsia="Times New Roman" w:hAnsi="Times New Roman" w:cs="Times New Roman"/>
          <w:b/>
          <w:color w:val="000000"/>
          <w:sz w:val="24"/>
          <w:szCs w:val="24"/>
        </w:rPr>
        <w:t xml:space="preserve"> </w:t>
      </w:r>
      <w:r w:rsidR="000C623A" w:rsidRPr="000C623A">
        <w:rPr>
          <w:rFonts w:ascii="Times New Roman" w:eastAsia="Times New Roman" w:hAnsi="Times New Roman" w:cs="Times New Roman"/>
          <w:b/>
          <w:color w:val="000000"/>
          <w:sz w:val="28"/>
          <w:szCs w:val="28"/>
        </w:rPr>
        <w:t xml:space="preserve">Теоретичні аспекти вивчення історії </w:t>
      </w:r>
      <w:proofErr w:type="gramStart"/>
      <w:r w:rsidR="000C623A" w:rsidRPr="000C623A">
        <w:rPr>
          <w:rFonts w:ascii="Times New Roman" w:eastAsia="Times New Roman" w:hAnsi="Times New Roman" w:cs="Times New Roman"/>
          <w:b/>
          <w:color w:val="000000"/>
          <w:sz w:val="28"/>
          <w:szCs w:val="28"/>
        </w:rPr>
        <w:t>англ</w:t>
      </w:r>
      <w:proofErr w:type="gramEnd"/>
      <w:r w:rsidR="000C623A" w:rsidRPr="000C623A">
        <w:rPr>
          <w:rFonts w:ascii="Times New Roman" w:eastAsia="Times New Roman" w:hAnsi="Times New Roman" w:cs="Times New Roman"/>
          <w:b/>
          <w:color w:val="000000"/>
          <w:sz w:val="28"/>
          <w:szCs w:val="28"/>
        </w:rPr>
        <w:t xml:space="preserve">ійської мови. </w:t>
      </w:r>
      <w:r w:rsidR="000C623A" w:rsidRPr="000C623A">
        <w:rPr>
          <w:b/>
          <w:sz w:val="28"/>
          <w:szCs w:val="28"/>
        </w:rPr>
        <w:t xml:space="preserve">Зміни у фонетичній системі від давньоанглійського до ново </w:t>
      </w:r>
      <w:proofErr w:type="gramStart"/>
      <w:r w:rsidR="000C623A" w:rsidRPr="000C623A">
        <w:rPr>
          <w:b/>
          <w:sz w:val="28"/>
          <w:szCs w:val="28"/>
        </w:rPr>
        <w:t>англ</w:t>
      </w:r>
      <w:proofErr w:type="gramEnd"/>
      <w:r w:rsidR="000C623A" w:rsidRPr="000C623A">
        <w:rPr>
          <w:b/>
          <w:sz w:val="28"/>
          <w:szCs w:val="28"/>
        </w:rPr>
        <w:t>ійського</w:t>
      </w:r>
      <w:r w:rsidR="000C623A" w:rsidRPr="000C623A">
        <w:rPr>
          <w:sz w:val="28"/>
          <w:szCs w:val="28"/>
        </w:rPr>
        <w:t xml:space="preserve"> </w:t>
      </w:r>
      <w:r w:rsidR="000C623A" w:rsidRPr="000C623A">
        <w:rPr>
          <w:b/>
          <w:sz w:val="28"/>
          <w:szCs w:val="28"/>
        </w:rPr>
        <w:t>періодів</w:t>
      </w:r>
      <w:r w:rsidR="000C623A">
        <w:rPr>
          <w:b/>
          <w:sz w:val="28"/>
          <w:szCs w:val="28"/>
          <w:lang w:val="uk-UA"/>
        </w:rPr>
        <w:t>: 25 балів</w:t>
      </w:r>
    </w:p>
    <w:p w:rsidR="000C623A" w:rsidRPr="000C623A" w:rsidRDefault="000C623A" w:rsidP="000C623A">
      <w:pPr>
        <w:pStyle w:val="22"/>
        <w:ind w:left="1" w:hanging="3"/>
        <w:rPr>
          <w:sz w:val="28"/>
          <w:szCs w:val="28"/>
          <w:lang w:val="uk-UA"/>
        </w:rPr>
      </w:pPr>
      <w:r>
        <w:rPr>
          <w:rFonts w:ascii="Times New Roman" w:eastAsia="Times New Roman" w:hAnsi="Times New Roman" w:cs="Times New Roman"/>
          <w:b/>
          <w:color w:val="000000"/>
          <w:sz w:val="28"/>
          <w:szCs w:val="28"/>
          <w:lang w:val="uk-UA"/>
        </w:rPr>
        <w:t xml:space="preserve">Виконання  тесту </w:t>
      </w:r>
      <w:r w:rsidR="00A9175B">
        <w:rPr>
          <w:rFonts w:ascii="Times New Roman" w:eastAsia="Times New Roman" w:hAnsi="Times New Roman" w:cs="Times New Roman"/>
          <w:b/>
          <w:color w:val="000000"/>
          <w:sz w:val="28"/>
          <w:szCs w:val="28"/>
          <w:lang w:val="uk-UA"/>
        </w:rPr>
        <w:t xml:space="preserve"> за 1 модуль  -</w:t>
      </w:r>
      <w:r w:rsidR="00A9175B">
        <w:rPr>
          <w:sz w:val="28"/>
          <w:szCs w:val="28"/>
          <w:lang w:val="uk-UA"/>
        </w:rPr>
        <w:t xml:space="preserve"> </w:t>
      </w:r>
      <w:r w:rsidR="001F1C65" w:rsidRPr="001F1C65">
        <w:rPr>
          <w:b/>
          <w:sz w:val="28"/>
          <w:szCs w:val="28"/>
          <w:lang w:val="uk-UA"/>
        </w:rPr>
        <w:t>10 балів</w:t>
      </w:r>
    </w:p>
    <w:p w:rsidR="00077DF0" w:rsidRDefault="0055601C">
      <w:pPr>
        <w:pBdr>
          <w:top w:val="nil"/>
          <w:left w:val="nil"/>
          <w:bottom w:val="nil"/>
          <w:right w:val="nil"/>
          <w:between w:val="nil"/>
        </w:pBdr>
        <w:spacing w:after="0" w:line="240" w:lineRule="auto"/>
        <w:ind w:left="1" w:hanging="3"/>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rPr>
        <w:t>Модуль 2.</w:t>
      </w:r>
      <w:r w:rsidR="003130B0">
        <w:rPr>
          <w:rFonts w:ascii="Times New Roman" w:eastAsia="Times New Roman" w:hAnsi="Times New Roman" w:cs="Times New Roman"/>
          <w:b/>
          <w:color w:val="000000"/>
          <w:sz w:val="28"/>
          <w:szCs w:val="28"/>
          <w:lang w:val="uk-UA"/>
        </w:rPr>
        <w:t xml:space="preserve"> </w:t>
      </w:r>
      <w:r w:rsidR="003130B0" w:rsidRPr="003130B0">
        <w:rPr>
          <w:b/>
          <w:sz w:val="28"/>
          <w:szCs w:val="28"/>
        </w:rPr>
        <w:t>Зміни в граматичній системі та вокабулярі від староанглійського до новоанглійського періодів.</w:t>
      </w:r>
      <w:r>
        <w:rPr>
          <w:rFonts w:ascii="Times New Roman" w:eastAsia="Times New Roman" w:hAnsi="Times New Roman" w:cs="Times New Roman"/>
          <w:b/>
          <w:color w:val="000000"/>
          <w:sz w:val="28"/>
          <w:szCs w:val="28"/>
        </w:rPr>
        <w:t xml:space="preserve">: </w:t>
      </w:r>
      <w:r w:rsidR="000C623A">
        <w:rPr>
          <w:rFonts w:ascii="Times New Roman" w:eastAsia="Times New Roman" w:hAnsi="Times New Roman" w:cs="Times New Roman"/>
          <w:b/>
          <w:color w:val="000000"/>
          <w:sz w:val="28"/>
          <w:szCs w:val="28"/>
          <w:lang w:val="uk-UA"/>
        </w:rPr>
        <w:t xml:space="preserve">35 </w:t>
      </w:r>
      <w:r>
        <w:rPr>
          <w:rFonts w:ascii="Times New Roman" w:eastAsia="Times New Roman" w:hAnsi="Times New Roman" w:cs="Times New Roman"/>
          <w:b/>
          <w:color w:val="000000"/>
          <w:sz w:val="28"/>
          <w:szCs w:val="28"/>
        </w:rPr>
        <w:t>балі</w:t>
      </w:r>
      <w:proofErr w:type="gramStart"/>
      <w:r>
        <w:rPr>
          <w:rFonts w:ascii="Times New Roman" w:eastAsia="Times New Roman" w:hAnsi="Times New Roman" w:cs="Times New Roman"/>
          <w:b/>
          <w:color w:val="000000"/>
          <w:sz w:val="28"/>
          <w:szCs w:val="28"/>
        </w:rPr>
        <w:t>в</w:t>
      </w:r>
      <w:proofErr w:type="gramEnd"/>
    </w:p>
    <w:p w:rsidR="001F1C65" w:rsidRPr="000C623A" w:rsidRDefault="001F1C65" w:rsidP="001F1C65">
      <w:pPr>
        <w:pStyle w:val="22"/>
        <w:ind w:left="1" w:hanging="3"/>
        <w:rPr>
          <w:sz w:val="28"/>
          <w:szCs w:val="28"/>
          <w:lang w:val="uk-UA"/>
        </w:rPr>
      </w:pPr>
      <w:r>
        <w:rPr>
          <w:rFonts w:ascii="Times New Roman" w:eastAsia="Times New Roman" w:hAnsi="Times New Roman" w:cs="Times New Roman"/>
          <w:b/>
          <w:color w:val="000000"/>
          <w:sz w:val="28"/>
          <w:szCs w:val="28"/>
          <w:lang w:val="uk-UA"/>
        </w:rPr>
        <w:t>Виконання  тесту  за 1 модуль  -</w:t>
      </w:r>
      <w:r>
        <w:rPr>
          <w:sz w:val="28"/>
          <w:szCs w:val="28"/>
          <w:lang w:val="uk-UA"/>
        </w:rPr>
        <w:t xml:space="preserve"> </w:t>
      </w:r>
      <w:r w:rsidRPr="001F1C65">
        <w:rPr>
          <w:b/>
          <w:sz w:val="28"/>
          <w:szCs w:val="28"/>
          <w:lang w:val="uk-UA"/>
        </w:rPr>
        <w:t>10 балів</w:t>
      </w:r>
    </w:p>
    <w:p w:rsidR="000C623A" w:rsidRPr="000C623A" w:rsidRDefault="000C623A">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uk-UA"/>
        </w:rPr>
      </w:pPr>
    </w:p>
    <w:p w:rsidR="00077DF0" w:rsidRDefault="0055601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П</w:t>
      </w:r>
      <w:proofErr w:type="gramEnd"/>
      <w:r>
        <w:rPr>
          <w:rFonts w:ascii="Times New Roman" w:eastAsia="Times New Roman" w:hAnsi="Times New Roman" w:cs="Times New Roman"/>
          <w:b/>
          <w:color w:val="000000"/>
          <w:sz w:val="28"/>
          <w:szCs w:val="28"/>
        </w:rPr>
        <w:t>ідсумковий тест</w:t>
      </w:r>
      <w:r w:rsidR="003130B0" w:rsidRPr="00C51875">
        <w:rPr>
          <w:b/>
        </w:rPr>
        <w:t>.</w:t>
      </w:r>
      <w:r>
        <w:rPr>
          <w:rFonts w:ascii="Times New Roman" w:eastAsia="Times New Roman" w:hAnsi="Times New Roman" w:cs="Times New Roman"/>
          <w:b/>
          <w:color w:val="000000"/>
          <w:sz w:val="28"/>
          <w:szCs w:val="28"/>
        </w:rPr>
        <w:t xml:space="preserve">: </w:t>
      </w:r>
      <w:r w:rsidR="001F1C65">
        <w:rPr>
          <w:rFonts w:ascii="Times New Roman" w:eastAsia="Times New Roman" w:hAnsi="Times New Roman" w:cs="Times New Roman"/>
          <w:b/>
          <w:color w:val="000000"/>
          <w:sz w:val="28"/>
          <w:szCs w:val="28"/>
          <w:lang w:val="uk-UA"/>
        </w:rPr>
        <w:t xml:space="preserve">20 </w:t>
      </w:r>
      <w:r>
        <w:rPr>
          <w:rFonts w:ascii="Times New Roman" w:eastAsia="Times New Roman" w:hAnsi="Times New Roman" w:cs="Times New Roman"/>
          <w:b/>
          <w:color w:val="000000"/>
          <w:sz w:val="28"/>
          <w:szCs w:val="28"/>
        </w:rPr>
        <w:t>балів</w:t>
      </w:r>
    </w:p>
    <w:p w:rsidR="00077DF0" w:rsidRDefault="0055601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Критерії </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Вид контролю</w:t>
      </w:r>
      <w:r>
        <w:rPr>
          <w:rFonts w:ascii="Times New Roman" w:eastAsia="Times New Roman" w:hAnsi="Times New Roman" w:cs="Times New Roman"/>
          <w:color w:val="000000"/>
        </w:rPr>
        <w:t>: поточний.</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Методи контролю</w:t>
      </w:r>
      <w:r>
        <w:rPr>
          <w:rFonts w:ascii="Times New Roman" w:eastAsia="Times New Roman" w:hAnsi="Times New Roman" w:cs="Times New Roman"/>
          <w:color w:val="000000"/>
        </w:rPr>
        <w:t xml:space="preserve">: спостереження за навчальною діяльністю студентів, усне опитування, реферат, конспект, есе. </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 час роботи у руслі першого модуля студент може отримати максимум 25 балів за умов виконання усіх заявлених вище вимог.</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 час роботи у руслі другого модуля студент може отримати максимум 20 балів за умов виконання усіх заявлених вище вимог.</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ідсумковий тест –</w:t>
      </w:r>
      <w:r w:rsidR="001F1C65">
        <w:rPr>
          <w:rFonts w:ascii="Times New Roman" w:eastAsia="Times New Roman" w:hAnsi="Times New Roman" w:cs="Times New Roman"/>
          <w:color w:val="000000"/>
          <w:lang w:val="uk-UA"/>
        </w:rPr>
        <w:t xml:space="preserve"> 20 </w:t>
      </w:r>
      <w:r>
        <w:rPr>
          <w:rFonts w:ascii="Times New Roman" w:eastAsia="Times New Roman" w:hAnsi="Times New Roman" w:cs="Times New Roman"/>
          <w:color w:val="000000"/>
        </w:rPr>
        <w:t>балів.</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Загалом – це </w:t>
      </w:r>
      <w:r w:rsidR="001F1C65">
        <w:rPr>
          <w:rFonts w:ascii="Times New Roman" w:eastAsia="Times New Roman" w:hAnsi="Times New Roman" w:cs="Times New Roman"/>
          <w:color w:val="000000"/>
          <w:lang w:val="uk-UA"/>
        </w:rPr>
        <w:t>10</w:t>
      </w:r>
      <w:r>
        <w:rPr>
          <w:rFonts w:ascii="Times New Roman" w:eastAsia="Times New Roman" w:hAnsi="Times New Roman" w:cs="Times New Roman"/>
          <w:color w:val="000000"/>
        </w:rPr>
        <w:t>0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Критерії оцінки </w:t>
      </w:r>
      <w:proofErr w:type="gramStart"/>
      <w:r>
        <w:rPr>
          <w:rFonts w:ascii="Times New Roman" w:eastAsia="Times New Roman" w:hAnsi="Times New Roman" w:cs="Times New Roman"/>
          <w:b/>
          <w:color w:val="000000"/>
        </w:rPr>
        <w:t>р</w:t>
      </w:r>
      <w:proofErr w:type="gramEnd"/>
      <w:r>
        <w:rPr>
          <w:rFonts w:ascii="Times New Roman" w:eastAsia="Times New Roman" w:hAnsi="Times New Roman" w:cs="Times New Roman"/>
          <w:b/>
          <w:color w:val="000000"/>
        </w:rPr>
        <w:t>івня знань на семінарськихзаняттях</w:t>
      </w:r>
      <w:r>
        <w:rPr>
          <w:rFonts w:ascii="Times New Roman" w:eastAsia="Times New Roman" w:hAnsi="Times New Roman" w:cs="Times New Roman"/>
          <w:color w:val="000000"/>
        </w:rPr>
        <w:t xml:space="preserve">. На семінарських заняттях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івень знань оцінюється: «</w:t>
      </w:r>
      <w:r>
        <w:rPr>
          <w:rFonts w:ascii="Times New Roman" w:eastAsia="Times New Roman" w:hAnsi="Times New Roman" w:cs="Times New Roman"/>
          <w:b/>
          <w:color w:val="000000"/>
        </w:rPr>
        <w:t>відмінно</w:t>
      </w:r>
      <w:r>
        <w:rPr>
          <w:rFonts w:ascii="Times New Roman" w:eastAsia="Times New Roman" w:hAnsi="Times New Roman" w:cs="Times New Roman"/>
          <w:color w:val="000000"/>
        </w:rPr>
        <w:t>»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rPr>
        <w:t>добре</w:t>
      </w:r>
      <w:r>
        <w:rPr>
          <w:rFonts w:ascii="Times New Roman" w:eastAsia="Times New Roman" w:hAnsi="Times New Roman" w:cs="Times New Roman"/>
          <w:color w:val="000000"/>
        </w:rPr>
        <w:t xml:space="preserve">»– коли студент володіє знаннями матеріалу, але допускає незначні помилки у формуванні термінів, категорій, </w:t>
      </w:r>
      <w:proofErr w:type="gramStart"/>
      <w:r>
        <w:rPr>
          <w:rFonts w:ascii="Times New Roman" w:eastAsia="Times New Roman" w:hAnsi="Times New Roman" w:cs="Times New Roman"/>
          <w:color w:val="000000"/>
        </w:rPr>
        <w:t>проте за</w:t>
      </w:r>
      <w:proofErr w:type="gramEnd"/>
      <w:r>
        <w:rPr>
          <w:rFonts w:ascii="Times New Roman" w:eastAsia="Times New Roman" w:hAnsi="Times New Roman" w:cs="Times New Roman"/>
          <w:color w:val="000000"/>
        </w:rPr>
        <w:t xml:space="preserve"> допомогою викладача швидко орієнтується і знаходить правильні відповіді,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rPr>
        <w:t>задовільно</w:t>
      </w:r>
      <w:r>
        <w:rPr>
          <w:rFonts w:ascii="Times New Roman" w:eastAsia="Times New Roman" w:hAnsi="Times New Roman" w:cs="Times New Roman"/>
          <w:color w:val="000000"/>
        </w:rPr>
        <w:t xml:space="preserve">»– коли студент дає правильну відповідь не менше ніж на 60% питань, або на </w:t>
      </w:r>
      <w:proofErr w:type="gramStart"/>
      <w:r>
        <w:rPr>
          <w:rFonts w:ascii="Times New Roman" w:eastAsia="Times New Roman" w:hAnsi="Times New Roman" w:cs="Times New Roman"/>
          <w:color w:val="000000"/>
        </w:rPr>
        <w:t>вс</w:t>
      </w:r>
      <w:proofErr w:type="gramEnd"/>
      <w:r>
        <w:rPr>
          <w:rFonts w:ascii="Times New Roman" w:eastAsia="Times New Roman" w:hAnsi="Times New Roman" w:cs="Times New Roman"/>
          <w:color w:val="000000"/>
        </w:rPr>
        <w:t>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Pr>
          <w:rFonts w:ascii="Times New Roman" w:eastAsia="Times New Roman" w:hAnsi="Times New Roman" w:cs="Times New Roman"/>
          <w:b/>
          <w:color w:val="000000"/>
        </w:rPr>
        <w:t>незадовільно</w:t>
      </w:r>
      <w:r>
        <w:rPr>
          <w:rFonts w:ascii="Times New Roman" w:eastAsia="Times New Roman" w:hAnsi="Times New Roman" w:cs="Times New Roman"/>
          <w:color w:val="000000"/>
        </w:rPr>
        <w:t xml:space="preserve"> з можливістю повторного складання» – коли студент дає правильну відповідь не менше ніж на 35% питань, або на </w:t>
      </w:r>
      <w:proofErr w:type="gramStart"/>
      <w:r>
        <w:rPr>
          <w:rFonts w:ascii="Times New Roman" w:eastAsia="Times New Roman" w:hAnsi="Times New Roman" w:cs="Times New Roman"/>
          <w:color w:val="000000"/>
        </w:rPr>
        <w:t>вс</w:t>
      </w:r>
      <w:proofErr w:type="gramEnd"/>
      <w:r>
        <w:rPr>
          <w:rFonts w:ascii="Times New Roman" w:eastAsia="Times New Roman" w:hAnsi="Times New Roman" w:cs="Times New Roman"/>
          <w:color w:val="000000"/>
        </w:rPr>
        <w:t xml:space="preserve">і запитання дає необґрунтовані, невичерпні відповіді, допускає грубі помилки. Має неповний конспект лекцій. </w:t>
      </w:r>
      <w:proofErr w:type="gramStart"/>
      <w:r>
        <w:rPr>
          <w:rFonts w:ascii="Times New Roman" w:eastAsia="Times New Roman" w:hAnsi="Times New Roman" w:cs="Times New Roman"/>
          <w:b/>
          <w:color w:val="000000"/>
        </w:rPr>
        <w:t>П</w:t>
      </w:r>
      <w:proofErr w:type="gramEnd"/>
      <w:r>
        <w:rPr>
          <w:rFonts w:ascii="Times New Roman" w:eastAsia="Times New Roman" w:hAnsi="Times New Roman" w:cs="Times New Roman"/>
          <w:b/>
          <w:color w:val="000000"/>
        </w:rPr>
        <w:t>ідсумкова (загальна оцінка)</w:t>
      </w:r>
      <w:r>
        <w:rPr>
          <w:rFonts w:ascii="Times New Roman" w:eastAsia="Times New Roman" w:hAnsi="Times New Roman" w:cs="Times New Roman"/>
          <w:color w:val="000000"/>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077DF0" w:rsidRDefault="00077DF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Вид контролю</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 xml:space="preserve">ідсумковий. </w:t>
      </w:r>
    </w:p>
    <w:p w:rsidR="00077DF0" w:rsidRDefault="00077DF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rsidR="00077DF0" w:rsidRDefault="00077DF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rsidR="00077DF0" w:rsidRDefault="00077DF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ЩОДО НАПИСАННЯ РЕФЕРАТУ</w:t>
      </w:r>
    </w:p>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Деякі теми самостійної роботи, які пропонується виконати у форматі реферату, оцінюються максимум в 1 або 0,5 балів. </w:t>
      </w:r>
      <w:proofErr w:type="gramStart"/>
      <w:r>
        <w:rPr>
          <w:rFonts w:ascii="Times New Roman" w:eastAsia="Times New Roman" w:hAnsi="Times New Roman" w:cs="Times New Roman"/>
          <w:color w:val="000000"/>
        </w:rPr>
        <w:t>Ц</w:t>
      </w:r>
      <w:proofErr w:type="gramEnd"/>
      <w:r>
        <w:rPr>
          <w:rFonts w:ascii="Times New Roman" w:eastAsia="Times New Roman" w:hAnsi="Times New Roman" w:cs="Times New Roman"/>
          <w:color w:val="000000"/>
        </w:rPr>
        <w:t>і показники є максимальними в системі оцінювання.</w:t>
      </w:r>
    </w:p>
    <w:tbl>
      <w:tblPr>
        <w:tblStyle w:val="aff1"/>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90-100</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1/0,5</w:t>
            </w:r>
            <w:bookmarkStart w:id="2" w:name="30j0zll" w:colFirst="0" w:colLast="0"/>
            <w:bookmarkEnd w:id="2"/>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Реферат є адекватним за змістом переказом первинного тексту. Реферат </w:t>
            </w:r>
            <w:r>
              <w:rPr>
                <w:rFonts w:ascii="Times New Roman" w:eastAsia="Times New Roman" w:hAnsi="Times New Roman" w:cs="Times New Roman"/>
                <w:color w:val="000000"/>
              </w:rPr>
              <w:lastRenderedPageBreak/>
              <w:t>відображає головну інформацію першоджерела. Реферат характеризується інформативністю, об'єктивно передає інформацію, ві</w:t>
            </w:r>
            <w:proofErr w:type="gramStart"/>
            <w:r>
              <w:rPr>
                <w:rFonts w:ascii="Times New Roman" w:eastAsia="Times New Roman" w:hAnsi="Times New Roman" w:cs="Times New Roman"/>
                <w:color w:val="000000"/>
              </w:rPr>
              <w:t>др</w:t>
            </w:r>
            <w:proofErr w:type="gramEnd"/>
            <w:r>
              <w:rPr>
                <w:rFonts w:ascii="Times New Roman" w:eastAsia="Times New Roman" w:hAnsi="Times New Roman" w:cs="Times New Roman"/>
                <w:color w:val="000000"/>
              </w:rPr>
              <w:t>ізняється повнотою викладу, а також коректно оцінює матеріал, що міститься в першоджерелі. У вступі  обґрунтовується вибір теми, її актуальність, визначається ціль, розкривається проблематика обраної теми. Також у вступі наведені вихідні дані тексту, що реферується (назва, де опублікована, у якому році), відомості про автора (ПІ</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 спеціальність, учений ступінь, учене звання). Основна частина  містить у собі змі</w:t>
            </w:r>
            <w:proofErr w:type="gramStart"/>
            <w:r>
              <w:rPr>
                <w:rFonts w:ascii="Times New Roman" w:eastAsia="Times New Roman" w:hAnsi="Times New Roman" w:cs="Times New Roman"/>
                <w:color w:val="000000"/>
              </w:rPr>
              <w:t>ст</w:t>
            </w:r>
            <w:proofErr w:type="gramEnd"/>
            <w:r>
              <w:rPr>
                <w:rFonts w:ascii="Times New Roman" w:eastAsia="Times New Roman" w:hAnsi="Times New Roman" w:cs="Times New Roman"/>
                <w:color w:val="000000"/>
              </w:rPr>
              <w:t xml:space="preserve"> тексту, що реферується, приводяться основні тези, вони аргументуються. Робиться загальний висновок по проблемі, заявленій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рефераті. Список використаних джерел (не менш 5 джерел).</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0,9/0,4</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Реферат </w:t>
            </w:r>
            <w:proofErr w:type="gramStart"/>
            <w:r>
              <w:rPr>
                <w:rFonts w:ascii="Times New Roman" w:eastAsia="Times New Roman" w:hAnsi="Times New Roman" w:cs="Times New Roman"/>
                <w:color w:val="000000"/>
              </w:rPr>
              <w:t>містить</w:t>
            </w:r>
            <w:proofErr w:type="gramEnd"/>
            <w:r>
              <w:rPr>
                <w:rFonts w:ascii="Times New Roman" w:eastAsia="Times New Roman" w:hAnsi="Times New Roman" w:cs="Times New Roman"/>
                <w:color w:val="000000"/>
              </w:rPr>
              <w:t xml:space="preserve"> у собі точний переказ основної інформації без перекручувань і суб'єктивних оцінок, проте в основних структурних елементах реферату спостерігаються неточності (наприклад, не коректно оформлений список використаних джерел).</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74-81</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Усі питання, пов’язані з оформленням реферату, виконані, проте є неточності в оформленні використаних джерел, спостерігаються технічні та </w:t>
            </w:r>
            <w:proofErr w:type="gramStart"/>
            <w:r>
              <w:rPr>
                <w:rFonts w:ascii="Times New Roman" w:eastAsia="Times New Roman" w:hAnsi="Times New Roman" w:cs="Times New Roman"/>
                <w:color w:val="000000"/>
              </w:rPr>
              <w:t>стил</w:t>
            </w:r>
            <w:proofErr w:type="gramEnd"/>
            <w:r>
              <w:rPr>
                <w:rFonts w:ascii="Times New Roman" w:eastAsia="Times New Roman" w:hAnsi="Times New Roman" w:cs="Times New Roman"/>
                <w:color w:val="000000"/>
              </w:rPr>
              <w:t>істичні недоліки.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0,7/0,2</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Змі</w:t>
            </w:r>
            <w:proofErr w:type="gramStart"/>
            <w:r>
              <w:rPr>
                <w:rFonts w:ascii="Times New Roman" w:eastAsia="Times New Roman" w:hAnsi="Times New Roman" w:cs="Times New Roman"/>
                <w:color w:val="000000"/>
              </w:rPr>
              <w:t>ст</w:t>
            </w:r>
            <w:proofErr w:type="gramEnd"/>
            <w:r>
              <w:rPr>
                <w:rFonts w:ascii="Times New Roman" w:eastAsia="Times New Roman" w:hAnsi="Times New Roman" w:cs="Times New Roman"/>
                <w:color w:val="000000"/>
              </w:rPr>
              <w:t xml:space="preserve"> реферату не викладений від імені автора; мета реферату не чітко сформульована та неточно відображає суть досліджуваної проблеми; зміст реферату не вповні відповідає темі завдання та не відображає стан проблеми. Робота не містить узагальнених висновків. Неточності в оформленні використаних джерел, спостерігаються технічні та </w:t>
            </w:r>
            <w:proofErr w:type="gramStart"/>
            <w:r>
              <w:rPr>
                <w:rFonts w:ascii="Times New Roman" w:eastAsia="Times New Roman" w:hAnsi="Times New Roman" w:cs="Times New Roman"/>
                <w:color w:val="000000"/>
              </w:rPr>
              <w:t>стил</w:t>
            </w:r>
            <w:proofErr w:type="gramEnd"/>
            <w:r>
              <w:rPr>
                <w:rFonts w:ascii="Times New Roman" w:eastAsia="Times New Roman" w:hAnsi="Times New Roman" w:cs="Times New Roman"/>
                <w:color w:val="000000"/>
              </w:rPr>
              <w:t>істичні недоліки.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Структура реферату не відповідає стандарту, мета та завдання переплутані та не відповідають </w:t>
            </w:r>
            <w:proofErr w:type="gramStart"/>
            <w:r>
              <w:rPr>
                <w:rFonts w:ascii="Times New Roman" w:eastAsia="Times New Roman" w:hAnsi="Times New Roman" w:cs="Times New Roman"/>
                <w:color w:val="000000"/>
              </w:rPr>
              <w:t>заявлен</w:t>
            </w:r>
            <w:proofErr w:type="gramEnd"/>
            <w:r>
              <w:rPr>
                <w:rFonts w:ascii="Times New Roman" w:eastAsia="Times New Roman" w:hAnsi="Times New Roman" w:cs="Times New Roman"/>
                <w:color w:val="000000"/>
              </w:rPr>
              <w:t xml:space="preserve">ій темі. Відсутні мікровисновки та загальні висновки. Список використаних джерел </w:t>
            </w:r>
            <w:proofErr w:type="gramStart"/>
            <w:r>
              <w:rPr>
                <w:rFonts w:ascii="Times New Roman" w:eastAsia="Times New Roman" w:hAnsi="Times New Roman" w:cs="Times New Roman"/>
                <w:color w:val="000000"/>
              </w:rPr>
              <w:t>нал</w:t>
            </w:r>
            <w:proofErr w:type="gramEnd"/>
            <w:r>
              <w:rPr>
                <w:rFonts w:ascii="Times New Roman" w:eastAsia="Times New Roman" w:hAnsi="Times New Roman" w:cs="Times New Roman"/>
                <w:color w:val="000000"/>
              </w:rPr>
              <w:t>ічує «застарілі» посилання.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Оформлення реферату не відповідає вимогам, проблема не розкрита, не </w:t>
            </w:r>
            <w:proofErr w:type="gramStart"/>
            <w:r>
              <w:rPr>
                <w:rFonts w:ascii="Times New Roman" w:eastAsia="Times New Roman" w:hAnsi="Times New Roman" w:cs="Times New Roman"/>
                <w:color w:val="000000"/>
              </w:rPr>
              <w:t>наведен</w:t>
            </w:r>
            <w:proofErr w:type="gramEnd"/>
            <w:r>
              <w:rPr>
                <w:rFonts w:ascii="Times New Roman" w:eastAsia="Times New Roman" w:hAnsi="Times New Roman" w:cs="Times New Roman"/>
                <w:color w:val="000000"/>
              </w:rPr>
              <w:t>і приклади, багато технічних і стильових недоречностей.</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Реферат не поданий </w:t>
            </w:r>
            <w:proofErr w:type="gramStart"/>
            <w:r>
              <w:rPr>
                <w:rFonts w:ascii="Times New Roman" w:eastAsia="Times New Roman" w:hAnsi="Times New Roman" w:cs="Times New Roman"/>
                <w:color w:val="000000"/>
              </w:rPr>
              <w:t>на</w:t>
            </w:r>
            <w:proofErr w:type="gramEnd"/>
            <w:r>
              <w:rPr>
                <w:rFonts w:ascii="Times New Roman" w:eastAsia="Times New Roman" w:hAnsi="Times New Roman" w:cs="Times New Roman"/>
                <w:color w:val="000000"/>
              </w:rPr>
              <w:t xml:space="preserve"> перевірку своєчасно.</w:t>
            </w:r>
          </w:p>
        </w:tc>
      </w:tr>
    </w:tbl>
    <w:p w:rsidR="00077DF0" w:rsidRDefault="00077DF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ЩОДО ПРЕЗЕНТАЦІЙ</w:t>
      </w: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proofErr w:type="gramStart"/>
      <w:r>
        <w:rPr>
          <w:rFonts w:ascii="Times New Roman" w:eastAsia="Times New Roman" w:hAnsi="Times New Roman" w:cs="Times New Roman"/>
          <w:b/>
          <w:color w:val="000000"/>
        </w:rPr>
        <w:t>Максимальна</w:t>
      </w:r>
      <w:proofErr w:type="gramEnd"/>
      <w:r>
        <w:rPr>
          <w:rFonts w:ascii="Times New Roman" w:eastAsia="Times New Roman" w:hAnsi="Times New Roman" w:cs="Times New Roman"/>
          <w:b/>
          <w:color w:val="000000"/>
        </w:rPr>
        <w:t xml:space="preserve"> кількість балів - 0,5</w:t>
      </w:r>
    </w:p>
    <w:tbl>
      <w:tblPr>
        <w:tblStyle w:val="aff2"/>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90-100</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333333"/>
              </w:rPr>
            </w:pPr>
            <w:r>
              <w:rPr>
                <w:rFonts w:ascii="Times New Roman" w:eastAsia="Times New Roman" w:hAnsi="Times New Roman" w:cs="Times New Roman"/>
                <w:color w:val="000000"/>
                <w:highlight w:val="white"/>
              </w:rPr>
              <w:t xml:space="preserve">Розміщений </w:t>
            </w:r>
            <w:proofErr w:type="gramStart"/>
            <w:r>
              <w:rPr>
                <w:rFonts w:ascii="Times New Roman" w:eastAsia="Times New Roman" w:hAnsi="Times New Roman" w:cs="Times New Roman"/>
                <w:color w:val="000000"/>
                <w:highlight w:val="white"/>
              </w:rPr>
              <w:t>матер</w:t>
            </w:r>
            <w:proofErr w:type="gramEnd"/>
            <w:r>
              <w:rPr>
                <w:rFonts w:ascii="Times New Roman" w:eastAsia="Times New Roman" w:hAnsi="Times New Roman" w:cs="Times New Roman"/>
                <w:color w:val="000000"/>
                <w:highlight w:val="white"/>
              </w:rPr>
              <w:t xml:space="preserve">іал відповідає тематиці проекту. Точно відповідає тематиці, </w:t>
            </w:r>
            <w:proofErr w:type="gramStart"/>
            <w:r>
              <w:rPr>
                <w:rFonts w:ascii="Times New Roman" w:eastAsia="Times New Roman" w:hAnsi="Times New Roman" w:cs="Times New Roman"/>
                <w:color w:val="000000"/>
                <w:highlight w:val="white"/>
              </w:rPr>
              <w:t>містить</w:t>
            </w:r>
            <w:proofErr w:type="gramEnd"/>
            <w:r>
              <w:rPr>
                <w:rFonts w:ascii="Times New Roman" w:eastAsia="Times New Roman" w:hAnsi="Times New Roman" w:cs="Times New Roman"/>
                <w:color w:val="000000"/>
                <w:highlight w:val="white"/>
              </w:rPr>
              <w:t xml:space="preserve"> дуже важливу інформацію. Інформація структурована. Має чітку, логічно вибудувану структуру. Використання графі</w:t>
            </w:r>
            <w:proofErr w:type="gramStart"/>
            <w:r>
              <w:rPr>
                <w:rFonts w:ascii="Times New Roman" w:eastAsia="Times New Roman" w:hAnsi="Times New Roman" w:cs="Times New Roman"/>
                <w:color w:val="000000"/>
                <w:highlight w:val="white"/>
              </w:rPr>
              <w:t>к</w:t>
            </w:r>
            <w:proofErr w:type="gramEnd"/>
            <w:r>
              <w:rPr>
                <w:rFonts w:ascii="Times New Roman" w:eastAsia="Times New Roman" w:hAnsi="Times New Roman" w:cs="Times New Roman"/>
                <w:color w:val="000000"/>
                <w:highlight w:val="white"/>
              </w:rPr>
              <w:t xml:space="preserve">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«читаємість»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 xml:space="preserve">ізних частин роботи. Гармонійне поєднання дизайнерських знахідок з ідеєю </w:t>
            </w:r>
            <w:r>
              <w:rPr>
                <w:rFonts w:ascii="Times New Roman" w:eastAsia="Times New Roman" w:hAnsi="Times New Roman" w:cs="Times New Roman"/>
                <w:color w:val="000000"/>
                <w:highlight w:val="white"/>
              </w:rPr>
              <w:lastRenderedPageBreak/>
              <w:t>проекту. Уміння і навички використання комп’ютерних технологій. Використання спецефекті</w:t>
            </w:r>
            <w:proofErr w:type="gramStart"/>
            <w:r>
              <w:rPr>
                <w:rFonts w:ascii="Times New Roman" w:eastAsia="Times New Roman" w:hAnsi="Times New Roman" w:cs="Times New Roman"/>
                <w:color w:val="000000"/>
                <w:highlight w:val="white"/>
              </w:rPr>
              <w:t>в</w:t>
            </w:r>
            <w:proofErr w:type="gramEnd"/>
            <w:r>
              <w:rPr>
                <w:rFonts w:ascii="Times New Roman" w:eastAsia="Times New Roman" w:hAnsi="Times New Roman" w:cs="Times New Roman"/>
                <w:color w:val="000000"/>
                <w:highlight w:val="white"/>
              </w:rPr>
              <w:t xml:space="preserve"> (ані</w:t>
            </w:r>
            <w:proofErr w:type="gramStart"/>
            <w:r>
              <w:rPr>
                <w:rFonts w:ascii="Times New Roman" w:eastAsia="Times New Roman" w:hAnsi="Times New Roman" w:cs="Times New Roman"/>
                <w:color w:val="000000"/>
                <w:highlight w:val="white"/>
              </w:rPr>
              <w:t>мац</w:t>
            </w:r>
            <w:proofErr w:type="gramEnd"/>
            <w:r>
              <w:rPr>
                <w:rFonts w:ascii="Times New Roman" w:eastAsia="Times New Roman" w:hAnsi="Times New Roman" w:cs="Times New Roman"/>
                <w:color w:val="000000"/>
                <w:highlight w:val="white"/>
              </w:rPr>
              <w:t xml:space="preserve">ія, звук, графіка). Робота є прикладом високого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івня володіння комп’ютерними технологіями.</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Розміщений </w:t>
            </w:r>
            <w:proofErr w:type="gramStart"/>
            <w:r>
              <w:rPr>
                <w:rFonts w:ascii="Times New Roman" w:eastAsia="Times New Roman" w:hAnsi="Times New Roman" w:cs="Times New Roman"/>
                <w:color w:val="000000"/>
                <w:highlight w:val="white"/>
              </w:rPr>
              <w:t>матер</w:t>
            </w:r>
            <w:proofErr w:type="gramEnd"/>
            <w:r>
              <w:rPr>
                <w:rFonts w:ascii="Times New Roman" w:eastAsia="Times New Roman" w:hAnsi="Times New Roman" w:cs="Times New Roman"/>
                <w:color w:val="000000"/>
                <w:highlight w:val="white"/>
              </w:rPr>
              <w:t xml:space="preserve">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w:t>
            </w:r>
            <w:proofErr w:type="gramStart"/>
            <w:r>
              <w:rPr>
                <w:rFonts w:ascii="Times New Roman" w:eastAsia="Times New Roman" w:hAnsi="Times New Roman" w:cs="Times New Roman"/>
                <w:color w:val="000000"/>
                <w:highlight w:val="white"/>
              </w:rPr>
              <w:t>в</w:t>
            </w:r>
            <w:proofErr w:type="gramEnd"/>
            <w:r>
              <w:rPr>
                <w:rFonts w:ascii="Times New Roman" w:eastAsia="Times New Roman" w:hAnsi="Times New Roman" w:cs="Times New Roman"/>
                <w:color w:val="000000"/>
                <w:highlight w:val="white"/>
              </w:rPr>
              <w:t xml:space="preserve"> роботі, але не додають інформації, не доповнюють змісту. Не повністю представлені інформаційні джерела або не </w:t>
            </w:r>
            <w:proofErr w:type="gramStart"/>
            <w:r>
              <w:rPr>
                <w:rFonts w:ascii="Times New Roman" w:eastAsia="Times New Roman" w:hAnsi="Times New Roman" w:cs="Times New Roman"/>
                <w:color w:val="000000"/>
                <w:highlight w:val="white"/>
              </w:rPr>
              <w:t>вс</w:t>
            </w:r>
            <w:proofErr w:type="gramEnd"/>
            <w:r>
              <w:rPr>
                <w:rFonts w:ascii="Times New Roman" w:eastAsia="Times New Roman" w:hAnsi="Times New Roman" w:cs="Times New Roman"/>
                <w:color w:val="000000"/>
                <w:highlight w:val="white"/>
              </w:rPr>
              <w:t xml:space="preserve">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івень умінь і навичок використання комп’ютерних технологій студентами.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74-81</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Дизайн не суперечить загальному змісту проекту. Робота дає висновок про середній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івень умінь і навичок використання комп’ютерних технологій студентами.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0,2</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highlight w:val="white"/>
              </w:rPr>
              <w:t>Містить</w:t>
            </w:r>
            <w:proofErr w:type="gramEnd"/>
            <w:r>
              <w:rPr>
                <w:rFonts w:ascii="Times New Roman" w:eastAsia="Times New Roman" w:hAnsi="Times New Roman" w:cs="Times New Roman"/>
                <w:color w:val="000000"/>
                <w:highlight w:val="white"/>
              </w:rPr>
              <w:t xml:space="preserve">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івень використання різноманітних можливостей комп’ютерних технологій.</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0,1</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Структура подання інформації не логічна; супровідна доповідь копіює подання текстової інформації. Дизайн суперечить тематиці. Початковий </w:t>
            </w:r>
            <w:proofErr w:type="gramStart"/>
            <w:r>
              <w:rPr>
                <w:rFonts w:ascii="Times New Roman" w:eastAsia="Times New Roman" w:hAnsi="Times New Roman" w:cs="Times New Roman"/>
                <w:color w:val="000000"/>
                <w:highlight w:val="white"/>
              </w:rPr>
              <w:t>р</w:t>
            </w:r>
            <w:proofErr w:type="gramEnd"/>
            <w:r>
              <w:rPr>
                <w:rFonts w:ascii="Times New Roman" w:eastAsia="Times New Roman" w:hAnsi="Times New Roman" w:cs="Times New Roman"/>
                <w:color w:val="000000"/>
                <w:highlight w:val="white"/>
              </w:rPr>
              <w:t>івень вживання комп’ютерних методик подання інформації.</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Презентація не відповідає вимогам щодо оформлення, дизайну, естетичного вигляду.</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Презентація не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ідготовлена взагалі.</w:t>
            </w:r>
          </w:p>
        </w:tc>
      </w:tr>
    </w:tbl>
    <w:p w:rsidR="00077DF0" w:rsidRDefault="00077DF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(УСНА ВІДПОВІДЬ </w:t>
      </w:r>
      <w:proofErr w:type="gramStart"/>
      <w:r>
        <w:rPr>
          <w:rFonts w:ascii="Times New Roman" w:eastAsia="Times New Roman" w:hAnsi="Times New Roman" w:cs="Times New Roman"/>
          <w:b/>
          <w:color w:val="000000"/>
        </w:rPr>
        <w:t>НА</w:t>
      </w:r>
      <w:proofErr w:type="gramEnd"/>
      <w:r>
        <w:rPr>
          <w:rFonts w:ascii="Times New Roman" w:eastAsia="Times New Roman" w:hAnsi="Times New Roman" w:cs="Times New Roman"/>
          <w:b/>
          <w:color w:val="000000"/>
        </w:rPr>
        <w:t xml:space="preserve"> СЕМІНАРСЬКОМУ ЗАНЯТТІ / ДОПОВІДЬ)</w:t>
      </w: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proofErr w:type="gramStart"/>
      <w:r>
        <w:rPr>
          <w:rFonts w:ascii="Times New Roman" w:eastAsia="Times New Roman" w:hAnsi="Times New Roman" w:cs="Times New Roman"/>
          <w:b/>
          <w:color w:val="000000"/>
        </w:rPr>
        <w:t>Максимальна</w:t>
      </w:r>
      <w:proofErr w:type="gramEnd"/>
      <w:r>
        <w:rPr>
          <w:rFonts w:ascii="Times New Roman" w:eastAsia="Times New Roman" w:hAnsi="Times New Roman" w:cs="Times New Roman"/>
          <w:b/>
          <w:color w:val="000000"/>
        </w:rPr>
        <w:t xml:space="preserve"> кількість балів - 2 </w:t>
      </w:r>
    </w:p>
    <w:tbl>
      <w:tblPr>
        <w:tblStyle w:val="aff3"/>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90-100 = 2 бали</w:t>
            </w:r>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333333"/>
              </w:rPr>
            </w:pPr>
            <w:r>
              <w:rPr>
                <w:rFonts w:ascii="Times New Roman" w:eastAsia="Times New Roman" w:hAnsi="Times New Roman" w:cs="Times New Roman"/>
                <w:color w:val="000000"/>
              </w:rPr>
              <w:t xml:space="preserve">Студент 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лінгвальні властивості мовного явища окремого періоду розвитку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82-89=1,5 бали</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правильно і повно, інколи з деякою неточністю та за допомогою пояснювальних питань висвітлює сутність проблеми; зазначає сутність </w:t>
            </w:r>
            <w:r>
              <w:rPr>
                <w:rFonts w:ascii="Times New Roman" w:eastAsia="Times New Roman" w:hAnsi="Times New Roman" w:cs="Times New Roman"/>
                <w:color w:val="000000"/>
              </w:rPr>
              <w:lastRenderedPageBreak/>
              <w:t>термінів і дефініцій, проте припускаючи неточності та наводить до 4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додає власне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ідготовлену інформацію, яку не було висвітлено на лекційному занятті, проте не ілюструє її прикладами.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lastRenderedPageBreak/>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повно, неточно висвітлює сутність проблеми; зазначає сутність термінів і дефініцій, проте припускаючи неточності та наводить до 3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лінгвальні (екстралінгвальні чинники),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не може прокоментувати зміни, які відбулися у певний період розвитку мови на певному її рівні;   не додає власне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ідготовлену інформацію, яку не було висвітлено на лекційному занятті.</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64-73=0,5 балі</w:t>
            </w:r>
            <w:proofErr w:type="gramStart"/>
            <w:r>
              <w:rPr>
                <w:rFonts w:ascii="Times New Roman" w:eastAsia="Times New Roman" w:hAnsi="Times New Roman" w:cs="Times New Roman"/>
                <w:color w:val="000000"/>
              </w:rPr>
              <w:t>в</w:t>
            </w:r>
            <w:proofErr w:type="gramEnd"/>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коректно висвітлює сутність проблеми; не зазначає сутність термінів і дефініцій (до 2 термінів); наводить недостатню кількість прикладі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лінгвальних (екстралінгвальних чинників),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не коментує про стан змін, які відбулися у певний період розвитку мови на певному її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івні; не додає власне підготовлену інформацію, яку не було висвітлено на лекційному занятті.</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60-63=0,3 бали</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w:t>
            </w:r>
            <w:proofErr w:type="gramStart"/>
            <w:r>
              <w:rPr>
                <w:rFonts w:ascii="Times New Roman" w:eastAsia="Times New Roman" w:hAnsi="Times New Roman" w:cs="Times New Roman"/>
                <w:color w:val="000000"/>
              </w:rPr>
              <w:t>досл</w:t>
            </w:r>
            <w:proofErr w:type="gramEnd"/>
            <w:r>
              <w:rPr>
                <w:rFonts w:ascii="Times New Roman" w:eastAsia="Times New Roman" w:hAnsi="Times New Roman" w:cs="Times New Roman"/>
                <w:color w:val="000000"/>
              </w:rPr>
              <w:t>іджень.</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 0 балі</w:t>
            </w:r>
            <w:proofErr w:type="gramStart"/>
            <w:r>
              <w:rPr>
                <w:rFonts w:ascii="Times New Roman" w:eastAsia="Times New Roman" w:hAnsi="Times New Roman" w:cs="Times New Roman"/>
                <w:color w:val="000000"/>
              </w:rPr>
              <w:t>в</w:t>
            </w:r>
            <w:proofErr w:type="gramEnd"/>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готовий висвітлити сутність питання.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1-34=0 балі</w:t>
            </w:r>
            <w:proofErr w:type="gramStart"/>
            <w:r>
              <w:rPr>
                <w:rFonts w:ascii="Times New Roman" w:eastAsia="Times New Roman" w:hAnsi="Times New Roman" w:cs="Times New Roman"/>
                <w:color w:val="000000"/>
              </w:rPr>
              <w:t>в</w:t>
            </w:r>
            <w:proofErr w:type="gramEnd"/>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готовий висвітлити сутність питання.</w:t>
            </w:r>
          </w:p>
        </w:tc>
      </w:tr>
    </w:tbl>
    <w:p w:rsidR="00077DF0" w:rsidRDefault="00077DF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(КОНСПЕКТ / ПИСЬМОВА ВІДПОВІДЬ)</w:t>
      </w:r>
    </w:p>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Деякі теми самостійної роботи, які пропонується виконати у форматі конспекту, оцінюються максимум в 1 або 0,5 балів. </w:t>
      </w:r>
      <w:proofErr w:type="gramStart"/>
      <w:r>
        <w:rPr>
          <w:rFonts w:ascii="Times New Roman" w:eastAsia="Times New Roman" w:hAnsi="Times New Roman" w:cs="Times New Roman"/>
          <w:color w:val="000000"/>
        </w:rPr>
        <w:t>Ц</w:t>
      </w:r>
      <w:proofErr w:type="gramEnd"/>
      <w:r>
        <w:rPr>
          <w:rFonts w:ascii="Times New Roman" w:eastAsia="Times New Roman" w:hAnsi="Times New Roman" w:cs="Times New Roman"/>
          <w:color w:val="000000"/>
        </w:rPr>
        <w:t>і показники є максимальними в системі оцінювання. Формат «письмова відповідь» оцінюється максимум в 0,5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tbl>
      <w:tblPr>
        <w:tblStyle w:val="aff4"/>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90-100</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333333"/>
              </w:rPr>
            </w:pPr>
            <w:r>
              <w:rPr>
                <w:rFonts w:ascii="Times New Roman" w:eastAsia="Times New Roman" w:hAnsi="Times New Roman" w:cs="Times New Roman"/>
                <w:color w:val="000000"/>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 xml:space="preserve">ізних напрямах дослідження того чи того мовного явища у певний період розвитку англійської мови. </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0,9/0,4</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орієнтується в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 xml:space="preserve">ізних напрямах дослідження того чи того мовного явища, проте не зазначає період розвитку, у межах </w:t>
            </w:r>
            <w:r>
              <w:rPr>
                <w:rFonts w:ascii="Times New Roman" w:eastAsia="Times New Roman" w:hAnsi="Times New Roman" w:cs="Times New Roman"/>
                <w:color w:val="000000"/>
              </w:rPr>
              <w:lastRenderedPageBreak/>
              <w:t>якого висвітлюється питання.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lastRenderedPageBreak/>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74-81</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повно, неточно висвітлює сутність проблеми; зазначає сутність термінів і дефініцій, проте припускаючи неточності та наводить до 6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не точно орієнтується в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ізних напрямах дослідження того чи того мовного явища, не зазначаючи рівня мови, на якому відбулися зміни, не коментує дані, наведені у таблицях підручників.</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0,7/0,2</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коректно висвітлює сутність проблеми; не зазначає сутність термінів і дефініцій (до 4 термінів); наводить недостатню кількість прикладі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не чітко володіє джерелом інформації; не точно орієнтується в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ізних напрямах дослідження того чи того мовного явища, не зазначаючи ані етап розвитку англійської мови, її рівень, не припускається до коментарів та цитат відомих науковців щодо проблеми вивчення.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Відповідь базується лише на тезисах окремих (1-2) джерел; відсутність посилань на реферовані </w:t>
            </w:r>
            <w:proofErr w:type="gramStart"/>
            <w:r>
              <w:rPr>
                <w:rFonts w:ascii="Times New Roman" w:eastAsia="Times New Roman" w:hAnsi="Times New Roman" w:cs="Times New Roman"/>
                <w:color w:val="000000"/>
              </w:rPr>
              <w:t>досл</w:t>
            </w:r>
            <w:proofErr w:type="gramEnd"/>
            <w:r>
              <w:rPr>
                <w:rFonts w:ascii="Times New Roman" w:eastAsia="Times New Roman" w:hAnsi="Times New Roman" w:cs="Times New Roman"/>
                <w:color w:val="000000"/>
              </w:rPr>
              <w:t>ідження; непоінформованість ілюстраціями проєктів, у межах яких висвітлювалося те чи те мовне явище; немає посилань на науковців різних наукових напрямів (вітчизняних і закордонних).</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не надав відповідь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конспекту (письмової відповіді).</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не надав відповідь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конспекту (письмової відповіді).</w:t>
            </w:r>
          </w:p>
        </w:tc>
      </w:tr>
    </w:tbl>
    <w:p w:rsidR="00077DF0" w:rsidRDefault="00077DF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(НАПИСАННЯ ЕСЕ)</w:t>
      </w:r>
    </w:p>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Формат есе максимально оцінюється в 0,5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tbl>
      <w:tblPr>
        <w:tblStyle w:val="aff5"/>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90-100</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самостійно створює яскраве, оригінальне за думкою та оформленням висловлення відповідно до мовленнєвої ситуації; повно, вичерпно висвітлює тему; вправно формулює тезу; аналізує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 xml:space="preserve">ізні погляди на той самий предмет, наводить два доречні аргументи, використовує набуту з різних джерел інформацію для розв’язання певних мовленнжвих проблем; приклади переконливі, конкретизовані; цілісний, </w:t>
            </w:r>
            <w:proofErr w:type="gramStart"/>
            <w:r>
              <w:rPr>
                <w:rFonts w:ascii="Times New Roman" w:eastAsia="Times New Roman" w:hAnsi="Times New Roman" w:cs="Times New Roman"/>
                <w:color w:val="000000"/>
              </w:rPr>
              <w:t>посл</w:t>
            </w:r>
            <w:proofErr w:type="gramEnd"/>
            <w:r>
              <w:rPr>
                <w:rFonts w:ascii="Times New Roman" w:eastAsia="Times New Roman" w:hAnsi="Times New Roman" w:cs="Times New Roman"/>
                <w:color w:val="000000"/>
              </w:rPr>
              <w:t>ідовний і несуперечливий розвиток думки (логічність і послідовність викладу);       висновок відповідає запропонованій темі й органічно випливає зі сформульованої тези, аргументів і прикладів; робота відзначається багатством слововживання та художньою цінністю.</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самостійно будує </w:t>
            </w:r>
            <w:proofErr w:type="gramStart"/>
            <w:r>
              <w:rPr>
                <w:rFonts w:ascii="Times New Roman" w:eastAsia="Times New Roman" w:hAnsi="Times New Roman" w:cs="Times New Roman"/>
                <w:color w:val="000000"/>
              </w:rPr>
              <w:t>посл</w:t>
            </w:r>
            <w:proofErr w:type="gramEnd"/>
            <w:r>
              <w:rPr>
                <w:rFonts w:ascii="Times New Roman" w:eastAsia="Times New Roman" w:hAnsi="Times New Roman" w:cs="Times New Roman"/>
                <w:color w:val="000000"/>
              </w:rPr>
              <w:t xml:space="preserve">ідовний, повний текст, ураховує комунікативне завдання; вправно формулює тезу;  аргументовано, чітко висловлює власну думку, зіставляє її з думками інших, наводить два доречні й переконливі аргументи для обґрунтування тієї чи тієї позиції з огляду на необхідність розв’язувати певні мовленнєві проблеми; приклади конкретизовані; робота відзначається багатством словника, точністю слововживання, </w:t>
            </w:r>
            <w:proofErr w:type="gramStart"/>
            <w:r>
              <w:rPr>
                <w:rFonts w:ascii="Times New Roman" w:eastAsia="Times New Roman" w:hAnsi="Times New Roman" w:cs="Times New Roman"/>
                <w:color w:val="000000"/>
              </w:rPr>
              <w:t>стил</w:t>
            </w:r>
            <w:proofErr w:type="gramEnd"/>
            <w:r>
              <w:rPr>
                <w:rFonts w:ascii="Times New Roman" w:eastAsia="Times New Roman" w:hAnsi="Times New Roman" w:cs="Times New Roman"/>
                <w:color w:val="000000"/>
              </w:rPr>
              <w:t>істичною єдністю, граматичною різноманітністю; висновок відповідає запропонованій темі й  випливає зі сформульованої тези, аргументів і прикладів.</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74-81</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Студент самостійно будує </w:t>
            </w:r>
            <w:proofErr w:type="gramStart"/>
            <w:r>
              <w:rPr>
                <w:rFonts w:ascii="Times New Roman" w:eastAsia="Times New Roman" w:hAnsi="Times New Roman" w:cs="Times New Roman"/>
                <w:color w:val="000000"/>
              </w:rPr>
              <w:t>посл</w:t>
            </w:r>
            <w:proofErr w:type="gramEnd"/>
            <w:r>
              <w:rPr>
                <w:rFonts w:ascii="Times New Roman" w:eastAsia="Times New Roman" w:hAnsi="Times New Roman" w:cs="Times New Roman"/>
                <w:color w:val="000000"/>
              </w:rPr>
              <w:t xml:space="preserve">ідовний, повний текст, ураховує </w:t>
            </w:r>
            <w:r>
              <w:rPr>
                <w:rFonts w:ascii="Times New Roman" w:eastAsia="Times New Roman" w:hAnsi="Times New Roman" w:cs="Times New Roman"/>
                <w:color w:val="000000"/>
              </w:rPr>
              <w:lastRenderedPageBreak/>
              <w:t>комунікативне завдання, чітко формулює тезу; певним чином аргументує різні погляди на проблему, наводить два доречні й переконливі аргументи, приклади; неординарна побудова твору, робота відзначається багатством словника, граматичною правильністю, дотриманням стильової єдності й виразності тексту, але за одним із критеріїв допущено помилку; висновок відповідає запропонованій темі й  випливає зі сформульованої тези, аргументів і прикладі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0,2</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самостійно будує достатньо повне, осмислене висловлення, загалом ґрунтовно висвітлює тему, формулює тезу, що відповідає запропонованій темі; наводить один доречний аргумент; приклад не конкретизований; висновок не відповідає запропонованій темі; трапляються недоліки за трьома показниками: невміння пов’язати предмет обговорення із сучасністю, не добирає переконливі докази для обґрунтування певного явища, відносне багатство словникового запасу, робота не відзначається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ізноманітністю та чіткістю слововживання.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0,1</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не вміє висловити власну думку, не робить висновків, відходить від теми есе; мова бідна, позбавлена певних граматичних і лексичних патернів; не дотримання правил граматики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не надав відповідь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есе.</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не надав відповідь </w:t>
            </w:r>
            <w:proofErr w:type="gramStart"/>
            <w:r>
              <w:rPr>
                <w:rFonts w:ascii="Times New Roman" w:eastAsia="Times New Roman" w:hAnsi="Times New Roman" w:cs="Times New Roman"/>
                <w:color w:val="000000"/>
              </w:rPr>
              <w:t>у</w:t>
            </w:r>
            <w:proofErr w:type="gramEnd"/>
            <w:r>
              <w:rPr>
                <w:rFonts w:ascii="Times New Roman" w:eastAsia="Times New Roman" w:hAnsi="Times New Roman" w:cs="Times New Roman"/>
                <w:color w:val="000000"/>
              </w:rPr>
              <w:t xml:space="preserve"> форматі есе.</w:t>
            </w:r>
          </w:p>
        </w:tc>
      </w:tr>
    </w:tbl>
    <w:p w:rsidR="00077DF0" w:rsidRDefault="00077DF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w:t>
      </w:r>
      <w:proofErr w:type="gramStart"/>
      <w:r>
        <w:rPr>
          <w:rFonts w:ascii="Times New Roman" w:eastAsia="Times New Roman" w:hAnsi="Times New Roman" w:cs="Times New Roman"/>
          <w:b/>
          <w:color w:val="000000"/>
        </w:rPr>
        <w:t>П</w:t>
      </w:r>
      <w:proofErr w:type="gramEnd"/>
      <w:r>
        <w:rPr>
          <w:rFonts w:ascii="Times New Roman" w:eastAsia="Times New Roman" w:hAnsi="Times New Roman" w:cs="Times New Roman"/>
          <w:b/>
          <w:color w:val="000000"/>
        </w:rPr>
        <w:t>ІДСУМКОВИЙ ТЕСТ)</w:t>
      </w:r>
    </w:p>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Як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ідсумковий контроль студентам пропонується один тест (на вибір однієї відповіді). Те</w:t>
      </w:r>
      <w:proofErr w:type="gramStart"/>
      <w:r>
        <w:rPr>
          <w:rFonts w:ascii="Times New Roman" w:eastAsia="Times New Roman" w:hAnsi="Times New Roman" w:cs="Times New Roman"/>
          <w:color w:val="000000"/>
        </w:rPr>
        <w:t>ст скл</w:t>
      </w:r>
      <w:proofErr w:type="gramEnd"/>
      <w:r>
        <w:rPr>
          <w:rFonts w:ascii="Times New Roman" w:eastAsia="Times New Roman" w:hAnsi="Times New Roman" w:cs="Times New Roman"/>
          <w:color w:val="000000"/>
        </w:rPr>
        <w:t xml:space="preserve">адається з 30 запитань. </w:t>
      </w:r>
    </w:p>
    <w:p w:rsidR="00077DF0" w:rsidRDefault="00077DF0">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ff6"/>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5"/>
        <w:gridCol w:w="4786"/>
      </w:tblGrid>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Кількість неправильних відповідей</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Кількість балі</w:t>
            </w:r>
            <w:proofErr w:type="gramStart"/>
            <w:r>
              <w:rPr>
                <w:rFonts w:ascii="Times New Roman" w:eastAsia="Times New Roman" w:hAnsi="Times New Roman" w:cs="Times New Roman"/>
                <w:color w:val="000000"/>
              </w:rPr>
              <w:t>в</w:t>
            </w:r>
            <w:proofErr w:type="gramEnd"/>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786" w:type="dxa"/>
          </w:tcPr>
          <w:p w:rsidR="00077DF0" w:rsidRPr="001F1C65" w:rsidRDefault="001F1C6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20</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786" w:type="dxa"/>
          </w:tcPr>
          <w:p w:rsidR="00077DF0" w:rsidRPr="001F1C65" w:rsidRDefault="0055601C" w:rsidP="001F1C6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rPr>
              <w:t>1</w:t>
            </w:r>
            <w:r w:rsidR="001F1C65">
              <w:rPr>
                <w:rFonts w:ascii="Times New Roman" w:eastAsia="Times New Roman" w:hAnsi="Times New Roman" w:cs="Times New Roman"/>
                <w:color w:val="000000"/>
                <w:lang w:val="uk-UA"/>
              </w:rPr>
              <w:t>6</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077DF0">
        <w:tc>
          <w:tcPr>
            <w:tcW w:w="4785"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786" w:type="dxa"/>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КРИТЕРІЇ ОЦІНЮВАННЯ ЗНАНЬ І ВМІНЬ СТУДЕНТІ</w:t>
      </w:r>
      <w:proofErr w:type="gramStart"/>
      <w:r>
        <w:rPr>
          <w:rFonts w:ascii="Times New Roman" w:eastAsia="Times New Roman" w:hAnsi="Times New Roman" w:cs="Times New Roman"/>
          <w:b/>
          <w:color w:val="000000"/>
        </w:rPr>
        <w:t>В</w:t>
      </w:r>
      <w:proofErr w:type="gramEnd"/>
    </w:p>
    <w:p w:rsidR="00077DF0" w:rsidRDefault="0055601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(УСНА ВІДПОВІДЬ – МОДУЛЬ САМОСТІЙНОЇ РОБОТИ)</w:t>
      </w:r>
    </w:p>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Деякі теми самостійної роботи, які пропонується виконати у форматі усної відповіді, оцінюються максимум в 1 або 0,5 балів. </w:t>
      </w:r>
      <w:proofErr w:type="gramStart"/>
      <w:r>
        <w:rPr>
          <w:rFonts w:ascii="Times New Roman" w:eastAsia="Times New Roman" w:hAnsi="Times New Roman" w:cs="Times New Roman"/>
          <w:color w:val="000000"/>
        </w:rPr>
        <w:t>Ц</w:t>
      </w:r>
      <w:proofErr w:type="gramEnd"/>
      <w:r>
        <w:rPr>
          <w:rFonts w:ascii="Times New Roman" w:eastAsia="Times New Roman" w:hAnsi="Times New Roman" w:cs="Times New Roman"/>
          <w:color w:val="000000"/>
        </w:rPr>
        <w:t xml:space="preserve">і показники є максимальними в системі оцінювання. </w:t>
      </w:r>
    </w:p>
    <w:tbl>
      <w:tblPr>
        <w:tblStyle w:val="aff7"/>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шкалою ECTS</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Сума балі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за 100-бальною шкалою</w:t>
            </w:r>
          </w:p>
        </w:tc>
        <w:tc>
          <w:tcPr>
            <w:tcW w:w="3079" w:type="dxa"/>
            <w:vMerge w:val="restart"/>
            <w:vAlign w:val="center"/>
          </w:tcPr>
          <w:p w:rsidR="00077DF0" w:rsidRDefault="00077DF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Оцінка за національною шкалою</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А</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90-100</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відмінно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В</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82-89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добре</w:t>
            </w:r>
            <w:proofErr w:type="gramEnd"/>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74-81</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64-73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restart"/>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задовільно</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60-63</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FX</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35-59</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незадовільно з можливістю повторного складання</w:t>
            </w:r>
          </w:p>
        </w:tc>
      </w:tr>
      <w:tr w:rsidR="00077DF0">
        <w:tc>
          <w:tcPr>
            <w:tcW w:w="2263" w:type="dxa"/>
            <w:gridSpan w:val="2"/>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80"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3079" w:type="dxa"/>
            <w:vMerge/>
            <w:vAlign w:val="center"/>
          </w:tcPr>
          <w:p w:rsidR="00077DF0" w:rsidRDefault="00077DF0">
            <w:pPr>
              <w:widowControl w:val="0"/>
              <w:pBdr>
                <w:top w:val="nil"/>
                <w:left w:val="nil"/>
                <w:bottom w:val="nil"/>
                <w:right w:val="nil"/>
                <w:between w:val="nil"/>
              </w:pBdr>
              <w:spacing w:after="0" w:line="276" w:lineRule="auto"/>
              <w:ind w:left="0" w:hanging="2"/>
              <w:rPr>
                <w:rFonts w:ascii="Times New Roman" w:eastAsia="Times New Roman" w:hAnsi="Times New Roman" w:cs="Times New Roman"/>
                <w:color w:val="000000"/>
              </w:rPr>
            </w:pPr>
          </w:p>
        </w:tc>
        <w:tc>
          <w:tcPr>
            <w:tcW w:w="3021" w:type="dxa"/>
            <w:vAlign w:val="center"/>
          </w:tcPr>
          <w:p w:rsidR="00077DF0" w:rsidRDefault="0055601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tc>
      </w:tr>
      <w:tr w:rsidR="00077DF0">
        <w:tc>
          <w:tcPr>
            <w:tcW w:w="2249" w:type="dxa"/>
          </w:tcPr>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А (відмінно)</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90-100 </w:t>
            </w:r>
          </w:p>
          <w:p w:rsidR="00077DF0" w:rsidRDefault="0055601C">
            <w:pPr>
              <w:pBdr>
                <w:top w:val="nil"/>
                <w:left w:val="nil"/>
                <w:bottom w:val="nil"/>
                <w:right w:val="nil"/>
                <w:between w:val="nil"/>
              </w:pBdr>
              <w:spacing w:after="0" w:line="240" w:lineRule="auto"/>
              <w:ind w:left="0" w:right="-288" w:hanging="2"/>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7394" w:type="dxa"/>
            <w:gridSpan w:val="4"/>
          </w:tcPr>
          <w:p w:rsidR="00077DF0" w:rsidRDefault="0055601C">
            <w:pPr>
              <w:pBdr>
                <w:top w:val="nil"/>
                <w:left w:val="nil"/>
                <w:bottom w:val="nil"/>
                <w:right w:val="nil"/>
                <w:between w:val="nil"/>
              </w:pBdr>
              <w:spacing w:line="240" w:lineRule="auto"/>
              <w:ind w:left="0" w:hanging="2"/>
              <w:jc w:val="both"/>
              <w:rPr>
                <w:rFonts w:ascii="Times New Roman" w:eastAsia="Times New Roman" w:hAnsi="Times New Roman" w:cs="Times New Roman"/>
                <w:color w:val="333333"/>
              </w:rPr>
            </w:pPr>
            <w:r>
              <w:rPr>
                <w:rFonts w:ascii="Times New Roman" w:eastAsia="Times New Roman" w:hAnsi="Times New Roman" w:cs="Times New Roman"/>
                <w:color w:val="000000"/>
              </w:rPr>
              <w:t xml:space="preserve">Студент 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лінгвальні властивості мовного явища окремого періоду розвитку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077DF0">
        <w:tc>
          <w:tcPr>
            <w:tcW w:w="2249" w:type="dxa"/>
          </w:tcPr>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В  (добре)</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82-89</w:t>
            </w:r>
          </w:p>
          <w:p w:rsidR="00077DF0" w:rsidRDefault="0055601C">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0,9/0,4</w:t>
            </w:r>
          </w:p>
        </w:tc>
        <w:tc>
          <w:tcPr>
            <w:tcW w:w="7394" w:type="dxa"/>
            <w:gridSpan w:val="4"/>
          </w:tcPr>
          <w:p w:rsidR="00077DF0" w:rsidRDefault="0055601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додає власне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ідготовлену інформацію, яку не було висвітлено на лекційному занятті, проте не ілюструє її прикладами.</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 xml:space="preserve"> (добре)</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74-81</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hd w:val="clear" w:color="auto" w:fill="FFFFFF"/>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повно, неточно висвітлює сутність проблеми; зазначає сутність термінів і дефініцій, проте припускаючи неточності та наводить до 3 термі</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 xml:space="preserve">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лінгвальні (екстралінгвальні чинники),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не може прокоментувати зміни, які відбулися у певний період розвитку мови на певному її рівні;   не додає власне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ідготовлену інформацію, яку не було висвітлено на лекційному занятті.</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64-73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0,7/0,2</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коректно висвітлює сутність проблеми; не зазначає сутність термінів і дефініцій (до 2 термінів); наводить недостатню кількість прикладі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лінгвальних (екстралінгвальних чинниів), які вплинули на розвиток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 xml:space="preserve">ійської мови певного періоду; не коментує про стан змін, які відбулися у певний період розвитку мови на певному її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івні; не додає власне підготовлену інформацію, яку не було висвітлено на лекційному занятті.</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Е (задовільно)</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60-63</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0,6/0,1</w:t>
            </w:r>
          </w:p>
          <w:p w:rsidR="00077DF0" w:rsidRDefault="00077DF0">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Студент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w:t>
            </w:r>
            <w:proofErr w:type="gramStart"/>
            <w:r>
              <w:rPr>
                <w:rFonts w:ascii="Times New Roman" w:eastAsia="Times New Roman" w:hAnsi="Times New Roman" w:cs="Times New Roman"/>
                <w:color w:val="000000"/>
              </w:rPr>
              <w:t>досл</w:t>
            </w:r>
            <w:proofErr w:type="gramEnd"/>
            <w:r>
              <w:rPr>
                <w:rFonts w:ascii="Times New Roman" w:eastAsia="Times New Roman" w:hAnsi="Times New Roman" w:cs="Times New Roman"/>
                <w:color w:val="000000"/>
              </w:rPr>
              <w:t>іджень.</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F</w:t>
            </w:r>
            <w:proofErr w:type="gramEnd"/>
            <w:r>
              <w:rPr>
                <w:rFonts w:ascii="Times New Roman" w:eastAsia="Times New Roman" w:hAnsi="Times New Roman" w:cs="Times New Roman"/>
                <w:color w:val="000000"/>
              </w:rPr>
              <w:t>Х (незадовільно) з можливістю повторного складання</w:t>
            </w:r>
          </w:p>
          <w:p w:rsidR="00077DF0" w:rsidRDefault="0055601C">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35-59= 0 балі</w:t>
            </w:r>
            <w:proofErr w:type="gramStart"/>
            <w:r>
              <w:rPr>
                <w:rFonts w:ascii="Times New Roman" w:eastAsia="Times New Roman" w:hAnsi="Times New Roman" w:cs="Times New Roman"/>
                <w:color w:val="000000"/>
              </w:rPr>
              <w:t>в</w:t>
            </w:r>
            <w:proofErr w:type="gramEnd"/>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готовий висвітлити сутність питання.</w:t>
            </w:r>
          </w:p>
        </w:tc>
      </w:tr>
      <w:tr w:rsidR="00077DF0">
        <w:tc>
          <w:tcPr>
            <w:tcW w:w="2249" w:type="dxa"/>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(незадовільно) </w:t>
            </w:r>
            <w:proofErr w:type="gramStart"/>
            <w:r>
              <w:rPr>
                <w:rFonts w:ascii="Times New Roman" w:eastAsia="Times New Roman" w:hAnsi="Times New Roman" w:cs="Times New Roman"/>
                <w:color w:val="000000"/>
              </w:rPr>
              <w:t>з обов</w:t>
            </w:r>
            <w:proofErr w:type="gramEnd"/>
            <w:r>
              <w:rPr>
                <w:rFonts w:ascii="Times New Roman" w:eastAsia="Times New Roman" w:hAnsi="Times New Roman" w:cs="Times New Roman"/>
                <w:color w:val="000000"/>
              </w:rPr>
              <w:t>’язковим повторним вивченням дисципліни</w:t>
            </w:r>
          </w:p>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1-34=0 балі</w:t>
            </w:r>
            <w:proofErr w:type="gramStart"/>
            <w:r>
              <w:rPr>
                <w:rFonts w:ascii="Times New Roman" w:eastAsia="Times New Roman" w:hAnsi="Times New Roman" w:cs="Times New Roman"/>
                <w:color w:val="000000"/>
              </w:rPr>
              <w:t>в</w:t>
            </w:r>
            <w:proofErr w:type="gramEnd"/>
          </w:p>
        </w:tc>
        <w:tc>
          <w:tcPr>
            <w:tcW w:w="7394" w:type="dxa"/>
            <w:gridSpan w:val="4"/>
            <w:tcBorders>
              <w:top w:val="single" w:sz="4" w:space="0" w:color="000000"/>
              <w:left w:val="single" w:sz="4" w:space="0" w:color="000000"/>
              <w:bottom w:val="single" w:sz="4" w:space="0" w:color="000000"/>
              <w:right w:val="single" w:sz="4" w:space="0" w:color="000000"/>
            </w:tcBorders>
          </w:tcPr>
          <w:p w:rsidR="00077DF0" w:rsidRDefault="0055601C">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Студент не готовий висвітлити сутність питання.</w:t>
            </w:r>
          </w:p>
        </w:tc>
      </w:tr>
    </w:tbl>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077DF0">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077DF0" w:rsidRDefault="0055601C">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Список рекомендованих джерел (наскрізна нумерація)</w:t>
      </w:r>
    </w:p>
    <w:p w:rsidR="00077DF0" w:rsidRDefault="0055601C">
      <w:pPr>
        <w:pBdr>
          <w:top w:val="nil"/>
          <w:left w:val="nil"/>
          <w:bottom w:val="nil"/>
          <w:right w:val="nil"/>
          <w:between w:val="nil"/>
        </w:pBdr>
        <w:ind w:left="0" w:hanging="2"/>
        <w:jc w:val="center"/>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Основні</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Верба Л.Г.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 навч. посіб. для студ. вищих навч. закл. Вінниція</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Нова книга, 2012. 296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Иванова И., Беляева Т., Чахоян Л. История английского языка. СПб. : Лань, 2001. 345 </w:t>
      </w: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Иванова И., Беляева Т., Чахоян Л. Практикум по истории английского языка. СПб. : Лань, 2000. 58 </w:t>
      </w: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Методичні рекомендації та практичні завдання з курсу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Херсон: ХДПІ, 1993. 68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Плоткин В.Я. Очерк диахронической фонологии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Наука, 1989. 98 с. (не перевидавалася) </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Расторгуева Т.А. История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Астрель, 2002. 347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Расторгуева Т.А. Очерки по исторической грамматике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Астрель, 2000. 76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Селігей П.О. </w:t>
      </w:r>
      <w:proofErr w:type="gramStart"/>
      <w:r>
        <w:rPr>
          <w:rFonts w:ascii="Times New Roman" w:eastAsia="Times New Roman" w:hAnsi="Times New Roman" w:cs="Times New Roman"/>
          <w:color w:val="000000"/>
        </w:rPr>
        <w:t>З</w:t>
      </w:r>
      <w:proofErr w:type="gramEnd"/>
      <w:r>
        <w:rPr>
          <w:rFonts w:ascii="Times New Roman" w:eastAsia="Times New Roman" w:hAnsi="Times New Roman" w:cs="Times New Roman"/>
          <w:color w:val="000000"/>
        </w:rPr>
        <w:t xml:space="preserve"> історії пуризму в англійській літературній мові. </w:t>
      </w:r>
      <w:r>
        <w:rPr>
          <w:rFonts w:ascii="Times New Roman" w:eastAsia="Times New Roman" w:hAnsi="Times New Roman" w:cs="Times New Roman"/>
          <w:i/>
          <w:color w:val="000000"/>
        </w:rPr>
        <w:t>Мовознавство</w:t>
      </w:r>
      <w:r>
        <w:rPr>
          <w:rFonts w:ascii="Times New Roman" w:eastAsia="Times New Roman" w:hAnsi="Times New Roman" w:cs="Times New Roman"/>
          <w:color w:val="000000"/>
        </w:rPr>
        <w:t xml:space="preserve">. 2007. № 5. С. 3-18. </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Смирницкий А.И. Лекции по истории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Добросвет, КДУ, 2011. 236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Студенець Г.І. Історія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Матеріали до лекцій та дискурсів. Завдання до семінарі</w:t>
      </w:r>
      <w:proofErr w:type="gramStart"/>
      <w:r>
        <w:rPr>
          <w:rFonts w:ascii="Times New Roman" w:eastAsia="Times New Roman" w:hAnsi="Times New Roman" w:cs="Times New Roman"/>
          <w:color w:val="000000"/>
        </w:rPr>
        <w:t>в</w:t>
      </w:r>
      <w:proofErr w:type="gramEnd"/>
      <w:r>
        <w:rPr>
          <w:rFonts w:ascii="Times New Roman" w:eastAsia="Times New Roman" w:hAnsi="Times New Roman" w:cs="Times New Roman"/>
          <w:color w:val="000000"/>
        </w:rPr>
        <w:t xml:space="preserve"> та самостійної роботи студентів. Ч. 1, 2. Київ, 1999. 118 </w:t>
      </w:r>
      <w:proofErr w:type="gramStart"/>
      <w:r>
        <w:rPr>
          <w:rFonts w:ascii="Times New Roman" w:eastAsia="Times New Roman" w:hAnsi="Times New Roman" w:cs="Times New Roman"/>
          <w:color w:val="000000"/>
        </w:rPr>
        <w:t>с</w:t>
      </w:r>
      <w:proofErr w:type="gramEnd"/>
      <w:r>
        <w:rPr>
          <w:rFonts w:ascii="Times New Roman" w:eastAsia="Times New Roman" w:hAnsi="Times New Roman" w:cs="Times New Roman"/>
          <w:color w:val="000000"/>
        </w:rPr>
        <w:t>.</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Хаймович Б.С. Стислий курс історії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К.</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Наукова думка, 1998. 66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Шахрай О.Б. Короткий історичний довідник з фонетики і морфології </w:t>
      </w:r>
      <w:proofErr w:type="gramStart"/>
      <w:r>
        <w:rPr>
          <w:rFonts w:ascii="Times New Roman" w:eastAsia="Times New Roman" w:hAnsi="Times New Roman" w:cs="Times New Roman"/>
          <w:color w:val="000000"/>
        </w:rPr>
        <w:t>англ</w:t>
      </w:r>
      <w:proofErr w:type="gramEnd"/>
      <w:r>
        <w:rPr>
          <w:rFonts w:ascii="Times New Roman" w:eastAsia="Times New Roman" w:hAnsi="Times New Roman" w:cs="Times New Roman"/>
          <w:color w:val="000000"/>
        </w:rPr>
        <w:t>ійської мови. К.</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Наукова думка, 1989. 56 с.</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Ярцева В.Н. Исторический синтаксис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Наука, 1999. 35 с. (не перевидавалася) </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Ярцева В.Н. Историческая морфология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Наука, 1997. 45 с. (не перевидавалася) </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Ярцева В.Н. Развитие национального литературного английского языка. М.</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Просвещение, 1997. 87 с. (не перевидавалася) </w:t>
      </w:r>
    </w:p>
    <w:p w:rsidR="00077DF0" w:rsidRPr="00501BB8"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lang w:val="en-US"/>
        </w:rPr>
      </w:pPr>
      <w:r w:rsidRPr="00501BB8">
        <w:rPr>
          <w:rFonts w:ascii="Times New Roman" w:eastAsia="Times New Roman" w:hAnsi="Times New Roman" w:cs="Times New Roman"/>
          <w:color w:val="000000"/>
          <w:lang w:val="en-US"/>
        </w:rPr>
        <w:t xml:space="preserve">Baugh A.C., Cable Th. A History of the English Language.  Fifth Edition. </w:t>
      </w:r>
      <w:proofErr w:type="gramStart"/>
      <w:r w:rsidRPr="00501BB8">
        <w:rPr>
          <w:rFonts w:ascii="Times New Roman" w:eastAsia="Times New Roman" w:hAnsi="Times New Roman" w:cs="Times New Roman"/>
          <w:color w:val="000000"/>
          <w:lang w:val="en-US"/>
        </w:rPr>
        <w:t>London :</w:t>
      </w:r>
      <w:proofErr w:type="gramEnd"/>
      <w:r w:rsidRPr="00501BB8">
        <w:rPr>
          <w:rFonts w:ascii="Times New Roman" w:eastAsia="Times New Roman" w:hAnsi="Times New Roman" w:cs="Times New Roman"/>
          <w:color w:val="000000"/>
          <w:lang w:val="en-US"/>
        </w:rPr>
        <w:t xml:space="preserve"> Routledge, 2002. 447 p.</w:t>
      </w:r>
    </w:p>
    <w:p w:rsidR="00077DF0" w:rsidRDefault="0055601C">
      <w:pPr>
        <w:numPr>
          <w:ilvl w:val="0"/>
          <w:numId w:val="1"/>
        </w:num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Bragg M. The Adventure of English: The Biography of a Language. </w:t>
      </w:r>
      <w:r>
        <w:rPr>
          <w:rFonts w:ascii="Times New Roman" w:eastAsia="Times New Roman" w:hAnsi="Times New Roman" w:cs="Times New Roman"/>
          <w:color w:val="000000"/>
        </w:rPr>
        <w:t>NY</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Arcade Publishing, 2011. 322 p.</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Brook G.S. A History of the English Language. </w:t>
      </w:r>
      <w:r>
        <w:rPr>
          <w:rFonts w:ascii="Times New Roman" w:eastAsia="Times New Roman" w:hAnsi="Times New Roman" w:cs="Times New Roman"/>
          <w:color w:val="000000"/>
        </w:rPr>
        <w:t>L., 1997. 167 р.</w:t>
      </w:r>
    </w:p>
    <w:p w:rsidR="00077DF0" w:rsidRDefault="0055601C">
      <w:pPr>
        <w:numPr>
          <w:ilvl w:val="0"/>
          <w:numId w:val="1"/>
        </w:num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Gelderen E.A History of the English Language. John Benjamins Publishing Company. Amsterdam/Philadelphia. </w:t>
      </w:r>
      <w:r>
        <w:rPr>
          <w:rFonts w:ascii="Times New Roman" w:eastAsia="Times New Roman" w:hAnsi="Times New Roman" w:cs="Times New Roman"/>
          <w:color w:val="000000"/>
        </w:rPr>
        <w:t>2006. 187 р.</w:t>
      </w:r>
    </w:p>
    <w:p w:rsidR="00077DF0" w:rsidRPr="00501BB8" w:rsidRDefault="0055601C">
      <w:pPr>
        <w:numPr>
          <w:ilvl w:val="0"/>
          <w:numId w:val="1"/>
        </w:num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lang w:val="en-US"/>
        </w:rPr>
      </w:pPr>
      <w:r w:rsidRPr="00501BB8">
        <w:rPr>
          <w:rFonts w:ascii="Times New Roman" w:eastAsia="Times New Roman" w:hAnsi="Times New Roman" w:cs="Times New Roman"/>
          <w:color w:val="000000"/>
          <w:lang w:val="en-US"/>
        </w:rPr>
        <w:t xml:space="preserve">Hogg R., Denison D. A History of the English Language. </w:t>
      </w:r>
      <w:proofErr w:type="gramStart"/>
      <w:r w:rsidRPr="00501BB8">
        <w:rPr>
          <w:rFonts w:ascii="Times New Roman" w:eastAsia="Times New Roman" w:hAnsi="Times New Roman" w:cs="Times New Roman"/>
          <w:color w:val="000000"/>
          <w:lang w:val="en-US"/>
        </w:rPr>
        <w:t>Cambridge :</w:t>
      </w:r>
      <w:proofErr w:type="gramEnd"/>
      <w:r w:rsidRPr="00501BB8">
        <w:rPr>
          <w:rFonts w:ascii="Times New Roman" w:eastAsia="Times New Roman" w:hAnsi="Times New Roman" w:cs="Times New Roman"/>
          <w:color w:val="000000"/>
          <w:lang w:val="en-US"/>
        </w:rPr>
        <w:t xml:space="preserve"> Cambridge University Press, 2006. 495 p.</w:t>
      </w:r>
    </w:p>
    <w:p w:rsidR="00077DF0" w:rsidRDefault="0055601C">
      <w:pPr>
        <w:numPr>
          <w:ilvl w:val="0"/>
          <w:numId w:val="1"/>
        </w:numPr>
        <w:pBdr>
          <w:top w:val="nil"/>
          <w:left w:val="nil"/>
          <w:bottom w:val="nil"/>
          <w:right w:val="nil"/>
          <w:between w:val="nil"/>
        </w:pBdr>
        <w:shd w:val="clear" w:color="auto" w:fill="FFFFFF"/>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The Cambridge History of the English Language Cambridge: Vols. 1-6. </w:t>
      </w:r>
      <w:r>
        <w:rPr>
          <w:rFonts w:ascii="Times New Roman" w:eastAsia="Times New Roman" w:hAnsi="Times New Roman" w:cs="Times New Roman"/>
          <w:color w:val="000000"/>
        </w:rPr>
        <w:t>Cambridge</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Cambridge University Press, 2005-2008. 365 р.</w:t>
      </w:r>
    </w:p>
    <w:p w:rsidR="00077DF0" w:rsidRDefault="0055601C">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u w:val="single"/>
        </w:rPr>
      </w:pPr>
      <w:r>
        <w:rPr>
          <w:rFonts w:ascii="Times New Roman" w:eastAsia="Times New Roman" w:hAnsi="Times New Roman" w:cs="Times New Roman"/>
          <w:b/>
          <w:color w:val="000000"/>
          <w:u w:val="single"/>
        </w:rPr>
        <w:t>Допоміжні</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English Vocabulary in use: pre-intermediate and intermediate; Stuart </w:t>
      </w:r>
      <w:proofErr w:type="gramStart"/>
      <w:r w:rsidRPr="00501BB8">
        <w:rPr>
          <w:rFonts w:ascii="Times New Roman" w:eastAsia="Times New Roman" w:hAnsi="Times New Roman" w:cs="Times New Roman"/>
          <w:color w:val="000000"/>
          <w:lang w:val="en-US"/>
        </w:rPr>
        <w:t>Redman :</w:t>
      </w:r>
      <w:proofErr w:type="gramEnd"/>
      <w:r w:rsidRPr="00501BB8">
        <w:rPr>
          <w:rFonts w:ascii="Times New Roman" w:eastAsia="Times New Roman" w:hAnsi="Times New Roman" w:cs="Times New Roman"/>
          <w:color w:val="000000"/>
          <w:lang w:val="en-US"/>
        </w:rPr>
        <w:t xml:space="preserve"> Cambridge University Press, 1997. </w:t>
      </w:r>
      <w:r>
        <w:rPr>
          <w:rFonts w:ascii="Times New Roman" w:eastAsia="Times New Roman" w:hAnsi="Times New Roman" w:cs="Times New Roman"/>
          <w:color w:val="000000"/>
        </w:rPr>
        <w:t>200 p.</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English Vocabulary in use: upper-intermediate and advanced; Michael McCarthy, Felicity O</w:t>
      </w:r>
      <w:r w:rsidRPr="00501BB8">
        <w:rPr>
          <w:rFonts w:ascii="Noto Sans Symbols" w:eastAsia="Noto Sans Symbols" w:hAnsi="Noto Sans Symbols" w:cs="Noto Sans Symbols"/>
          <w:color w:val="000000"/>
          <w:lang w:val="en-US"/>
        </w:rPr>
        <w:t>′</w:t>
      </w:r>
      <w:r w:rsidRPr="00501BB8">
        <w:rPr>
          <w:rFonts w:ascii="Times New Roman" w:eastAsia="Times New Roman" w:hAnsi="Times New Roman" w:cs="Times New Roman"/>
          <w:color w:val="000000"/>
          <w:lang w:val="en-US"/>
        </w:rPr>
        <w:t xml:space="preserve">Dell: Cambridge University Press, 1994. </w:t>
      </w:r>
      <w:r>
        <w:rPr>
          <w:rFonts w:ascii="Times New Roman" w:eastAsia="Times New Roman" w:hAnsi="Times New Roman" w:cs="Times New Roman"/>
          <w:color w:val="000000"/>
        </w:rPr>
        <w:t>200 p.</w:t>
      </w:r>
    </w:p>
    <w:p w:rsidR="00077DF0" w:rsidRPr="00501BB8"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lang w:val="en-US"/>
        </w:rPr>
      </w:pPr>
      <w:r w:rsidRPr="00501BB8">
        <w:rPr>
          <w:rFonts w:ascii="Times New Roman" w:eastAsia="Times New Roman" w:hAnsi="Times New Roman" w:cs="Times New Roman"/>
          <w:color w:val="000000"/>
          <w:lang w:val="en-US"/>
        </w:rPr>
        <w:t xml:space="preserve">Fisiak J. An Outline History of English. Vol. 1. External History. Poznan, 1993. 58 </w:t>
      </w:r>
      <w:r>
        <w:rPr>
          <w:rFonts w:ascii="Times New Roman" w:eastAsia="Times New Roman" w:hAnsi="Times New Roman" w:cs="Times New Roman"/>
          <w:color w:val="000000"/>
        </w:rPr>
        <w:t>р</w:t>
      </w:r>
      <w:r w:rsidRPr="00501BB8">
        <w:rPr>
          <w:rFonts w:ascii="Times New Roman" w:eastAsia="Times New Roman" w:hAnsi="Times New Roman" w:cs="Times New Roman"/>
          <w:color w:val="000000"/>
          <w:lang w:val="en-US"/>
        </w:rPr>
        <w:t>.</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The Cambridge History of the English Language. </w:t>
      </w:r>
      <w:r>
        <w:rPr>
          <w:rFonts w:ascii="Times New Roman" w:eastAsia="Times New Roman" w:hAnsi="Times New Roman" w:cs="Times New Roman"/>
          <w:color w:val="000000"/>
        </w:rPr>
        <w:t>Vol. 1-2. Cambridge</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CUP, 1992. 987 р.</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Jesperson O. Growth and Structure of English. </w:t>
      </w:r>
      <w:r>
        <w:rPr>
          <w:rFonts w:ascii="Times New Roman" w:eastAsia="Times New Roman" w:hAnsi="Times New Roman" w:cs="Times New Roman"/>
          <w:color w:val="000000"/>
        </w:rPr>
        <w:t>N.Y., 1999. 69 р.</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lastRenderedPageBreak/>
        <w:t xml:space="preserve">Nist J. A Structural History of English. – Oxford, 2001. </w:t>
      </w:r>
      <w:r>
        <w:rPr>
          <w:rFonts w:ascii="Times New Roman" w:eastAsia="Times New Roman" w:hAnsi="Times New Roman" w:cs="Times New Roman"/>
          <w:color w:val="000000"/>
        </w:rPr>
        <w:t>89 р.</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Oxford Guide to British and American culture for learners of English / Editor Jonathan Crowther, Kathryn Kavanagh. </w:t>
      </w:r>
      <w:r>
        <w:rPr>
          <w:rFonts w:ascii="Times New Roman" w:eastAsia="Times New Roman" w:hAnsi="Times New Roman" w:cs="Times New Roman"/>
          <w:color w:val="000000"/>
        </w:rPr>
        <w:t>Oxford</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Oxford University Press, 1999. 600 p.</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Rot S. Old English. Budapest, 1992. </w:t>
      </w:r>
      <w:r>
        <w:rPr>
          <w:rFonts w:ascii="Times New Roman" w:eastAsia="Times New Roman" w:hAnsi="Times New Roman" w:cs="Times New Roman"/>
          <w:color w:val="000000"/>
        </w:rPr>
        <w:t>99 р.</w:t>
      </w:r>
    </w:p>
    <w:p w:rsidR="00077DF0"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rPr>
      </w:pPr>
      <w:r w:rsidRPr="00501BB8">
        <w:rPr>
          <w:rFonts w:ascii="Times New Roman" w:eastAsia="Times New Roman" w:hAnsi="Times New Roman" w:cs="Times New Roman"/>
          <w:color w:val="000000"/>
          <w:lang w:val="en-US"/>
        </w:rPr>
        <w:t xml:space="preserve">Sweet H. A New English Grammar, Logical and Historical, 1-2. </w:t>
      </w:r>
      <w:r>
        <w:rPr>
          <w:rFonts w:ascii="Times New Roman" w:eastAsia="Times New Roman" w:hAnsi="Times New Roman" w:cs="Times New Roman"/>
          <w:color w:val="000000"/>
        </w:rPr>
        <w:t>Oxford, 1998. 456 р.</w:t>
      </w:r>
    </w:p>
    <w:p w:rsidR="00077DF0" w:rsidRDefault="0055601C">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Інформаційні ресурси</w:t>
      </w:r>
    </w:p>
    <w:p w:rsidR="00077DF0" w:rsidRPr="00501BB8"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lang w:val="en-US"/>
        </w:rPr>
      </w:pPr>
      <w:r w:rsidRPr="00501BB8">
        <w:rPr>
          <w:rFonts w:ascii="Times New Roman" w:eastAsia="Times New Roman" w:hAnsi="Times New Roman" w:cs="Times New Roman"/>
          <w:color w:val="000000"/>
          <w:lang w:val="en-US"/>
        </w:rPr>
        <w:t>The History of English. URL: http://historyofenglishpodcast.com.</w:t>
      </w:r>
    </w:p>
    <w:p w:rsidR="00077DF0" w:rsidRPr="00501BB8" w:rsidRDefault="0055601C">
      <w:pPr>
        <w:numPr>
          <w:ilvl w:val="0"/>
          <w:numId w:val="1"/>
        </w:num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lang w:val="en-US"/>
        </w:rPr>
      </w:pPr>
      <w:r w:rsidRPr="00501BB8">
        <w:rPr>
          <w:rFonts w:ascii="Times New Roman" w:eastAsia="Times New Roman" w:hAnsi="Times New Roman" w:cs="Times New Roman"/>
          <w:color w:val="000000"/>
          <w:lang w:val="en-US"/>
        </w:rPr>
        <w:t xml:space="preserve">You tube </w:t>
      </w:r>
      <w:proofErr w:type="gramStart"/>
      <w:r w:rsidRPr="00501BB8">
        <w:rPr>
          <w:rFonts w:ascii="Times New Roman" w:eastAsia="Times New Roman" w:hAnsi="Times New Roman" w:cs="Times New Roman"/>
          <w:color w:val="000000"/>
          <w:lang w:val="en-US"/>
        </w:rPr>
        <w:t>channel :</w:t>
      </w:r>
      <w:proofErr w:type="gramEnd"/>
      <w:r w:rsidRPr="00501BB8">
        <w:rPr>
          <w:rFonts w:ascii="Times New Roman" w:eastAsia="Times New Roman" w:hAnsi="Times New Roman" w:cs="Times New Roman"/>
          <w:color w:val="000000"/>
          <w:lang w:val="en-US"/>
        </w:rPr>
        <w:t xml:space="preserve"> BBC Documentary.</w:t>
      </w:r>
    </w:p>
    <w:p w:rsidR="00077DF0" w:rsidRPr="00501BB8" w:rsidRDefault="00077DF0">
      <w:pPr>
        <w:pBdr>
          <w:top w:val="nil"/>
          <w:left w:val="nil"/>
          <w:bottom w:val="nil"/>
          <w:right w:val="nil"/>
          <w:between w:val="nil"/>
        </w:pBdr>
        <w:ind w:left="0" w:hanging="2"/>
        <w:jc w:val="center"/>
        <w:rPr>
          <w:rFonts w:ascii="Times New Roman" w:eastAsia="Times New Roman" w:hAnsi="Times New Roman" w:cs="Times New Roman"/>
          <w:color w:val="000000"/>
          <w:lang w:val="en-US"/>
        </w:rPr>
      </w:pPr>
    </w:p>
    <w:sectPr w:rsidR="00077DF0" w:rsidRPr="00501BB8" w:rsidSect="00C152F0">
      <w:pgSz w:w="16838" w:h="11906"/>
      <w:pgMar w:top="1135" w:right="1134" w:bottom="850"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ntiqua">
    <w:altName w:val="Cambria"/>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B0A5E"/>
    <w:multiLevelType w:val="multilevel"/>
    <w:tmpl w:val="C2D886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616A610A"/>
    <w:multiLevelType w:val="multilevel"/>
    <w:tmpl w:val="F06864F8"/>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7E456C37"/>
    <w:multiLevelType w:val="hybridMultilevel"/>
    <w:tmpl w:val="1A1CF7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compat/>
  <w:rsids>
    <w:rsidRoot w:val="00077DF0"/>
    <w:rsid w:val="00077DF0"/>
    <w:rsid w:val="000C623A"/>
    <w:rsid w:val="00130E81"/>
    <w:rsid w:val="001E0AF0"/>
    <w:rsid w:val="001F1C65"/>
    <w:rsid w:val="00286943"/>
    <w:rsid w:val="003130B0"/>
    <w:rsid w:val="003B2E96"/>
    <w:rsid w:val="003C434D"/>
    <w:rsid w:val="00501BB8"/>
    <w:rsid w:val="005260B9"/>
    <w:rsid w:val="005379E3"/>
    <w:rsid w:val="0055601C"/>
    <w:rsid w:val="005A1D92"/>
    <w:rsid w:val="005E1C49"/>
    <w:rsid w:val="00745080"/>
    <w:rsid w:val="007976BF"/>
    <w:rsid w:val="00804AEB"/>
    <w:rsid w:val="00866CB0"/>
    <w:rsid w:val="0087765D"/>
    <w:rsid w:val="009C6B0B"/>
    <w:rsid w:val="00A036E0"/>
    <w:rsid w:val="00A9175B"/>
    <w:rsid w:val="00AB29F5"/>
    <w:rsid w:val="00B12355"/>
    <w:rsid w:val="00C152F0"/>
    <w:rsid w:val="00C22B1D"/>
    <w:rsid w:val="00C51875"/>
    <w:rsid w:val="00D61C84"/>
    <w:rsid w:val="00E92E26"/>
    <w:rsid w:val="00FA693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ru-RU" w:bidi="ar-SA"/>
      </w:rPr>
    </w:rPrDefault>
    <w:pPrDefault>
      <w:pPr>
        <w:spacing w:after="160" w:line="259"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D16"/>
    <w:pPr>
      <w:suppressAutoHyphens/>
      <w:ind w:leftChars="-1" w:left="-1" w:hangingChars="1"/>
      <w:textDirection w:val="btLr"/>
      <w:textAlignment w:val="top"/>
      <w:outlineLvl w:val="0"/>
    </w:pPr>
    <w:rPr>
      <w:position w:val="-1"/>
      <w:lang w:val="ru-RU" w:eastAsia="en-US"/>
    </w:rPr>
  </w:style>
  <w:style w:type="paragraph" w:styleId="1">
    <w:name w:val="heading 1"/>
    <w:basedOn w:val="10"/>
    <w:next w:val="10"/>
    <w:uiPriority w:val="9"/>
    <w:qFormat/>
    <w:rsid w:val="00130D16"/>
    <w:pPr>
      <w:keepNext/>
      <w:keepLines/>
      <w:spacing w:before="480" w:after="120"/>
      <w:outlineLvl w:val="0"/>
    </w:pPr>
    <w:rPr>
      <w:b/>
      <w:sz w:val="48"/>
      <w:szCs w:val="48"/>
    </w:rPr>
  </w:style>
  <w:style w:type="paragraph" w:styleId="2">
    <w:name w:val="heading 2"/>
    <w:basedOn w:val="10"/>
    <w:next w:val="10"/>
    <w:uiPriority w:val="9"/>
    <w:semiHidden/>
    <w:unhideWhenUsed/>
    <w:qFormat/>
    <w:rsid w:val="00130D16"/>
    <w:pPr>
      <w:keepNext/>
      <w:keepLines/>
      <w:spacing w:before="360" w:after="80"/>
      <w:outlineLvl w:val="1"/>
    </w:pPr>
    <w:rPr>
      <w:b/>
      <w:sz w:val="36"/>
      <w:szCs w:val="36"/>
    </w:rPr>
  </w:style>
  <w:style w:type="paragraph" w:styleId="3">
    <w:name w:val="heading 3"/>
    <w:basedOn w:val="10"/>
    <w:next w:val="10"/>
    <w:uiPriority w:val="9"/>
    <w:semiHidden/>
    <w:unhideWhenUsed/>
    <w:qFormat/>
    <w:rsid w:val="00130D16"/>
    <w:pPr>
      <w:keepNext/>
      <w:keepLines/>
      <w:spacing w:before="280" w:after="80"/>
      <w:outlineLvl w:val="2"/>
    </w:pPr>
    <w:rPr>
      <w:b/>
      <w:sz w:val="28"/>
      <w:szCs w:val="28"/>
    </w:rPr>
  </w:style>
  <w:style w:type="paragraph" w:styleId="4">
    <w:name w:val="heading 4"/>
    <w:basedOn w:val="10"/>
    <w:next w:val="10"/>
    <w:uiPriority w:val="9"/>
    <w:semiHidden/>
    <w:unhideWhenUsed/>
    <w:qFormat/>
    <w:rsid w:val="00130D16"/>
    <w:pPr>
      <w:keepNext/>
      <w:keepLines/>
      <w:spacing w:before="240" w:after="40"/>
      <w:outlineLvl w:val="3"/>
    </w:pPr>
    <w:rPr>
      <w:b/>
      <w:sz w:val="24"/>
      <w:szCs w:val="24"/>
    </w:rPr>
  </w:style>
  <w:style w:type="paragraph" w:styleId="5">
    <w:name w:val="heading 5"/>
    <w:basedOn w:val="10"/>
    <w:next w:val="10"/>
    <w:uiPriority w:val="9"/>
    <w:semiHidden/>
    <w:unhideWhenUsed/>
    <w:qFormat/>
    <w:rsid w:val="00130D16"/>
    <w:pPr>
      <w:keepNext/>
      <w:keepLines/>
      <w:spacing w:before="220" w:after="40"/>
      <w:outlineLvl w:val="4"/>
    </w:pPr>
    <w:rPr>
      <w:b/>
    </w:rPr>
  </w:style>
  <w:style w:type="paragraph" w:styleId="6">
    <w:name w:val="heading 6"/>
    <w:basedOn w:val="10"/>
    <w:next w:val="10"/>
    <w:uiPriority w:val="9"/>
    <w:semiHidden/>
    <w:unhideWhenUsed/>
    <w:qFormat/>
    <w:rsid w:val="00130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152F0"/>
    <w:tblPr>
      <w:tblCellMar>
        <w:top w:w="0" w:type="dxa"/>
        <w:left w:w="0" w:type="dxa"/>
        <w:bottom w:w="0" w:type="dxa"/>
        <w:right w:w="0" w:type="dxa"/>
      </w:tblCellMar>
    </w:tblPr>
  </w:style>
  <w:style w:type="paragraph" w:styleId="a3">
    <w:name w:val="Title"/>
    <w:basedOn w:val="a"/>
    <w:uiPriority w:val="10"/>
    <w:qFormat/>
    <w:rsid w:val="00130D16"/>
    <w:pPr>
      <w:spacing w:after="0" w:line="240" w:lineRule="auto"/>
      <w:jc w:val="center"/>
    </w:pPr>
    <w:rPr>
      <w:rFonts w:ascii="Times New Roman" w:eastAsia="Times New Roman" w:hAnsi="Times New Roman"/>
      <w:b/>
      <w:bCs/>
      <w:sz w:val="28"/>
      <w:szCs w:val="24"/>
      <w:lang w:val="uk-UA" w:eastAsia="ru-RU"/>
    </w:rPr>
  </w:style>
  <w:style w:type="paragraph" w:customStyle="1" w:styleId="10">
    <w:name w:val="Обычный1"/>
    <w:rsid w:val="00130D16"/>
  </w:style>
  <w:style w:type="table" w:customStyle="1" w:styleId="TableNormal0">
    <w:name w:val="Table Normal"/>
    <w:rsid w:val="00130D16"/>
    <w:tblPr>
      <w:tblCellMar>
        <w:top w:w="0" w:type="dxa"/>
        <w:left w:w="0" w:type="dxa"/>
        <w:bottom w:w="0" w:type="dxa"/>
        <w:right w:w="0" w:type="dxa"/>
      </w:tblCellMar>
    </w:tblPr>
  </w:style>
  <w:style w:type="table" w:styleId="a4">
    <w:name w:val="Table Grid"/>
    <w:basedOn w:val="a1"/>
    <w:autoRedefine/>
    <w:hidden/>
    <w:qFormat/>
    <w:rsid w:val="00130D16"/>
    <w:pPr>
      <w:suppressAutoHyphens/>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autoRedefine/>
    <w:hidden/>
    <w:qFormat/>
    <w:rsid w:val="00130D16"/>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autoRedefine/>
    <w:hidden/>
    <w:qFormat/>
    <w:rsid w:val="00130D16"/>
    <w:rPr>
      <w:rFonts w:ascii="Times New Roman" w:eastAsia="Times New Roman" w:hAnsi="Times New Roman" w:cs="Times New Roman"/>
      <w:w w:val="100"/>
      <w:position w:val="-1"/>
      <w:sz w:val="28"/>
      <w:szCs w:val="28"/>
      <w:effect w:val="none"/>
      <w:vertAlign w:val="baseline"/>
      <w:cs w:val="0"/>
      <w:em w:val="none"/>
      <w:lang w:val="uk-UA"/>
    </w:rPr>
  </w:style>
  <w:style w:type="paragraph" w:styleId="a7">
    <w:name w:val="List Paragraph"/>
    <w:basedOn w:val="a"/>
    <w:autoRedefine/>
    <w:hidden/>
    <w:uiPriority w:val="34"/>
    <w:qFormat/>
    <w:rsid w:val="005E1C49"/>
    <w:pPr>
      <w:spacing w:after="200" w:line="276" w:lineRule="auto"/>
      <w:ind w:left="0" w:hanging="2"/>
      <w:contextualSpacing/>
      <w:jc w:val="both"/>
    </w:pPr>
    <w:rPr>
      <w:rFonts w:ascii="Times New Roman" w:hAnsi="Times New Roman"/>
      <w:color w:val="000000"/>
      <w:lang w:eastAsia="ru-RU"/>
    </w:rPr>
  </w:style>
  <w:style w:type="paragraph" w:customStyle="1" w:styleId="TableParagraph">
    <w:name w:val="Table Paragraph"/>
    <w:basedOn w:val="a"/>
    <w:autoRedefine/>
    <w:hidden/>
    <w:qFormat/>
    <w:rsid w:val="00130D16"/>
    <w:pPr>
      <w:widowControl w:val="0"/>
      <w:autoSpaceDE w:val="0"/>
      <w:autoSpaceDN w:val="0"/>
      <w:spacing w:after="0" w:line="240" w:lineRule="auto"/>
    </w:pPr>
    <w:rPr>
      <w:rFonts w:ascii="Times New Roman" w:hAnsi="Times New Roman" w:cs="Times New Roman"/>
      <w:lang w:val="en-US"/>
    </w:rPr>
  </w:style>
  <w:style w:type="paragraph" w:styleId="a8">
    <w:name w:val="Normal (Web)"/>
    <w:basedOn w:val="a"/>
    <w:autoRedefine/>
    <w:hidden/>
    <w:qFormat/>
    <w:rsid w:val="00130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autoRedefine/>
    <w:hidden/>
    <w:qFormat/>
    <w:rsid w:val="00130D16"/>
    <w:pPr>
      <w:spacing w:after="120" w:line="240" w:lineRule="auto"/>
      <w:ind w:left="283"/>
    </w:pPr>
    <w:rPr>
      <w:rFonts w:ascii="Times New Roman" w:eastAsia="Times New Roman" w:hAnsi="Times New Roman" w:cs="Times New Roman"/>
      <w:sz w:val="28"/>
      <w:szCs w:val="24"/>
      <w:lang w:eastAsia="ru-RU"/>
    </w:rPr>
  </w:style>
  <w:style w:type="character" w:customStyle="1" w:styleId="aa">
    <w:name w:val="Основной текст с отступом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b">
    <w:name w:val="Hyperlink"/>
    <w:autoRedefine/>
    <w:hidden/>
    <w:qFormat/>
    <w:rsid w:val="00130D16"/>
    <w:rPr>
      <w:color w:val="0000FF"/>
      <w:w w:val="100"/>
      <w:position w:val="-1"/>
      <w:u w:val="single"/>
      <w:effect w:val="none"/>
      <w:vertAlign w:val="baseline"/>
      <w:cs w:val="0"/>
      <w:em w:val="none"/>
    </w:rPr>
  </w:style>
  <w:style w:type="character" w:customStyle="1" w:styleId="FontStyle11">
    <w:name w:val="Font Style11"/>
    <w:autoRedefine/>
    <w:hidden/>
    <w:qFormat/>
    <w:rsid w:val="00130D16"/>
    <w:rPr>
      <w:rFonts w:ascii="Times New Roman" w:hAnsi="Times New Roman" w:cs="Times New Roman" w:hint="default"/>
      <w:b/>
      <w:bCs/>
      <w:w w:val="100"/>
      <w:position w:val="-1"/>
      <w:sz w:val="28"/>
      <w:szCs w:val="28"/>
      <w:effect w:val="none"/>
      <w:vertAlign w:val="baseline"/>
      <w:cs w:val="0"/>
      <w:em w:val="none"/>
    </w:rPr>
  </w:style>
  <w:style w:type="paragraph" w:styleId="20">
    <w:name w:val="Body Text Indent 2"/>
    <w:basedOn w:val="a"/>
    <w:autoRedefine/>
    <w:hidden/>
    <w:qFormat/>
    <w:rsid w:val="00130D16"/>
    <w:pPr>
      <w:spacing w:after="120" w:line="480" w:lineRule="auto"/>
      <w:ind w:left="283"/>
    </w:pPr>
    <w:rPr>
      <w:rFonts w:ascii="Times New Roman" w:eastAsia="Times New Roman" w:hAnsi="Times New Roman" w:cs="Times New Roman"/>
      <w:sz w:val="28"/>
      <w:szCs w:val="24"/>
      <w:lang w:eastAsia="ru-RU"/>
    </w:rPr>
  </w:style>
  <w:style w:type="character" w:customStyle="1" w:styleId="21">
    <w:name w:val="Основной текст с отступом 2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c">
    <w:name w:val="FollowedHyperlink"/>
    <w:autoRedefine/>
    <w:hidden/>
    <w:qFormat/>
    <w:rsid w:val="00130D16"/>
    <w:rPr>
      <w:color w:val="954F72"/>
      <w:w w:val="100"/>
      <w:position w:val="-1"/>
      <w:u w:val="single"/>
      <w:effect w:val="none"/>
      <w:vertAlign w:val="baseline"/>
      <w:cs w:val="0"/>
      <w:em w:val="none"/>
    </w:rPr>
  </w:style>
  <w:style w:type="paragraph" w:styleId="ad">
    <w:name w:val="No Spacing"/>
    <w:autoRedefine/>
    <w:hidden/>
    <w:qFormat/>
    <w:rsid w:val="00130D16"/>
    <w:pPr>
      <w:suppressAutoHyphens/>
      <w:spacing w:line="1" w:lineRule="atLeast"/>
      <w:ind w:leftChars="-1" w:left="-1" w:hangingChars="1"/>
      <w:textDirection w:val="btLr"/>
      <w:textAlignment w:val="top"/>
      <w:outlineLvl w:val="0"/>
    </w:pPr>
    <w:rPr>
      <w:rFonts w:ascii="Antiqua" w:hAnsi="Antiqua"/>
      <w:position w:val="-1"/>
      <w:sz w:val="26"/>
    </w:rPr>
  </w:style>
  <w:style w:type="paragraph" w:customStyle="1" w:styleId="Default">
    <w:name w:val="Default"/>
    <w:autoRedefine/>
    <w:hidden/>
    <w:qFormat/>
    <w:rsid w:val="00130D16"/>
    <w:pPr>
      <w:suppressAutoHyphens/>
      <w:autoSpaceDE w:val="0"/>
      <w:autoSpaceDN w:val="0"/>
      <w:adjustRightInd w:val="0"/>
      <w:spacing w:line="1" w:lineRule="atLeast"/>
      <w:ind w:leftChars="-1" w:left="-1" w:hangingChars="1"/>
      <w:textDirection w:val="btLr"/>
      <w:textAlignment w:val="top"/>
      <w:outlineLvl w:val="0"/>
    </w:pPr>
    <w:rPr>
      <w:rFonts w:ascii="Times New Roman" w:eastAsia="Times New Roman" w:hAnsi="Times New Roman"/>
      <w:color w:val="000000"/>
      <w:position w:val="-1"/>
      <w:sz w:val="24"/>
      <w:szCs w:val="24"/>
      <w:lang w:val="ru-RU" w:eastAsia="en-US"/>
    </w:rPr>
  </w:style>
  <w:style w:type="character" w:customStyle="1" w:styleId="ae">
    <w:name w:val="Название Знак"/>
    <w:autoRedefine/>
    <w:hidden/>
    <w:qFormat/>
    <w:rsid w:val="00130D16"/>
    <w:rPr>
      <w:rFonts w:ascii="Times New Roman" w:eastAsia="Times New Roman" w:hAnsi="Times New Roman"/>
      <w:b/>
      <w:bCs/>
      <w:w w:val="100"/>
      <w:position w:val="-1"/>
      <w:sz w:val="28"/>
      <w:szCs w:val="24"/>
      <w:effect w:val="none"/>
      <w:vertAlign w:val="baseline"/>
      <w:cs w:val="0"/>
      <w:em w:val="none"/>
      <w:lang w:val="uk-UA"/>
    </w:rPr>
  </w:style>
  <w:style w:type="paragraph" w:styleId="af">
    <w:name w:val="Subtitle"/>
    <w:basedOn w:val="a"/>
    <w:next w:val="a"/>
    <w:uiPriority w:val="11"/>
    <w:qFormat/>
    <w:rsid w:val="00C152F0"/>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f0">
    <w:basedOn w:val="TableNormal0"/>
    <w:rsid w:val="00130D16"/>
    <w:tblPr>
      <w:tblStyleRowBandSize w:val="1"/>
      <w:tblStyleColBandSize w:val="1"/>
      <w:tblCellMar>
        <w:top w:w="0" w:type="dxa"/>
        <w:left w:w="108" w:type="dxa"/>
        <w:bottom w:w="0" w:type="dxa"/>
        <w:right w:w="108" w:type="dxa"/>
      </w:tblCellMar>
    </w:tblPr>
  </w:style>
  <w:style w:type="table" w:customStyle="1" w:styleId="af1">
    <w:basedOn w:val="TableNormal0"/>
    <w:rsid w:val="00130D16"/>
    <w:tblPr>
      <w:tblStyleRowBandSize w:val="1"/>
      <w:tblStyleColBandSize w:val="1"/>
      <w:tblCellMar>
        <w:top w:w="0" w:type="dxa"/>
        <w:left w:w="108" w:type="dxa"/>
        <w:bottom w:w="0" w:type="dxa"/>
        <w:right w:w="108" w:type="dxa"/>
      </w:tblCellMar>
    </w:tblPr>
  </w:style>
  <w:style w:type="table" w:customStyle="1" w:styleId="af2">
    <w:basedOn w:val="TableNormal0"/>
    <w:rsid w:val="00130D16"/>
    <w:tblPr>
      <w:tblStyleRowBandSize w:val="1"/>
      <w:tblStyleColBandSize w:val="1"/>
      <w:tblCellMar>
        <w:top w:w="0" w:type="dxa"/>
        <w:left w:w="108" w:type="dxa"/>
        <w:bottom w:w="0" w:type="dxa"/>
        <w:right w:w="108" w:type="dxa"/>
      </w:tblCellMar>
    </w:tblPr>
  </w:style>
  <w:style w:type="table" w:customStyle="1" w:styleId="af3">
    <w:basedOn w:val="TableNormal0"/>
    <w:rsid w:val="00130D16"/>
    <w:tblPr>
      <w:tblStyleRowBandSize w:val="1"/>
      <w:tblStyleColBandSize w:val="1"/>
      <w:tblCellMar>
        <w:top w:w="0" w:type="dxa"/>
        <w:left w:w="108" w:type="dxa"/>
        <w:bottom w:w="0" w:type="dxa"/>
        <w:right w:w="108" w:type="dxa"/>
      </w:tblCellMar>
    </w:tblPr>
  </w:style>
  <w:style w:type="table" w:customStyle="1" w:styleId="af4">
    <w:basedOn w:val="TableNormal0"/>
    <w:rsid w:val="00130D16"/>
    <w:tblPr>
      <w:tblStyleRowBandSize w:val="1"/>
      <w:tblStyleColBandSize w:val="1"/>
      <w:tblCellMar>
        <w:top w:w="0" w:type="dxa"/>
        <w:left w:w="108" w:type="dxa"/>
        <w:bottom w:w="0" w:type="dxa"/>
        <w:right w:w="108" w:type="dxa"/>
      </w:tblCellMar>
    </w:tblPr>
  </w:style>
  <w:style w:type="table" w:customStyle="1" w:styleId="af5">
    <w:basedOn w:val="TableNormal0"/>
    <w:rsid w:val="00130D16"/>
    <w:tblPr>
      <w:tblStyleRowBandSize w:val="1"/>
      <w:tblStyleColBandSize w:val="1"/>
      <w:tblCellMar>
        <w:top w:w="0" w:type="dxa"/>
        <w:left w:w="108" w:type="dxa"/>
        <w:bottom w:w="0" w:type="dxa"/>
        <w:right w:w="108" w:type="dxa"/>
      </w:tblCellMar>
    </w:tblPr>
  </w:style>
  <w:style w:type="table" w:customStyle="1" w:styleId="af6">
    <w:basedOn w:val="TableNormal0"/>
    <w:rsid w:val="00130D16"/>
    <w:tblPr>
      <w:tblStyleRowBandSize w:val="1"/>
      <w:tblStyleColBandSize w:val="1"/>
      <w:tblCellMar>
        <w:top w:w="0" w:type="dxa"/>
        <w:left w:w="108" w:type="dxa"/>
        <w:bottom w:w="0" w:type="dxa"/>
        <w:right w:w="108" w:type="dxa"/>
      </w:tblCellMar>
    </w:tblPr>
  </w:style>
  <w:style w:type="table" w:customStyle="1" w:styleId="af7">
    <w:basedOn w:val="TableNormal0"/>
    <w:rsid w:val="00130D16"/>
    <w:tblPr>
      <w:tblStyleRowBandSize w:val="1"/>
      <w:tblStyleColBandSize w:val="1"/>
      <w:tblCellMar>
        <w:top w:w="0" w:type="dxa"/>
        <w:left w:w="108" w:type="dxa"/>
        <w:bottom w:w="0" w:type="dxa"/>
        <w:right w:w="108" w:type="dxa"/>
      </w:tblCellMar>
    </w:tblPr>
  </w:style>
  <w:style w:type="table" w:customStyle="1" w:styleId="af8">
    <w:basedOn w:val="TableNormal0"/>
    <w:rsid w:val="00130D16"/>
    <w:tblPr>
      <w:tblStyleRowBandSize w:val="1"/>
      <w:tblStyleColBandSize w:val="1"/>
      <w:tblCellMar>
        <w:top w:w="0" w:type="dxa"/>
        <w:left w:w="108" w:type="dxa"/>
        <w:bottom w:w="0" w:type="dxa"/>
        <w:right w:w="108" w:type="dxa"/>
      </w:tblCellMar>
    </w:tblPr>
  </w:style>
  <w:style w:type="table" w:customStyle="1" w:styleId="af9">
    <w:basedOn w:val="TableNormal0"/>
    <w:rsid w:val="00130D16"/>
    <w:tblPr>
      <w:tblStyleRowBandSize w:val="1"/>
      <w:tblStyleColBandSize w:val="1"/>
      <w:tblCellMar>
        <w:top w:w="0" w:type="dxa"/>
        <w:left w:w="108" w:type="dxa"/>
        <w:bottom w:w="0" w:type="dxa"/>
        <w:right w:w="108" w:type="dxa"/>
      </w:tblCellMar>
    </w:tblPr>
  </w:style>
  <w:style w:type="table" w:customStyle="1" w:styleId="afa">
    <w:basedOn w:val="TableNormal0"/>
    <w:rsid w:val="00130D16"/>
    <w:tblPr>
      <w:tblStyleRowBandSize w:val="1"/>
      <w:tblStyleColBandSize w:val="1"/>
      <w:tblCellMar>
        <w:top w:w="0" w:type="dxa"/>
        <w:left w:w="108" w:type="dxa"/>
        <w:bottom w:w="0" w:type="dxa"/>
        <w:right w:w="108" w:type="dxa"/>
      </w:tblCellMar>
    </w:tblPr>
  </w:style>
  <w:style w:type="table" w:customStyle="1" w:styleId="afb">
    <w:basedOn w:val="TableNormal0"/>
    <w:rsid w:val="00130D16"/>
    <w:tblPr>
      <w:tblStyleRowBandSize w:val="1"/>
      <w:tblStyleColBandSize w:val="1"/>
      <w:tblCellMar>
        <w:top w:w="0" w:type="dxa"/>
        <w:left w:w="108" w:type="dxa"/>
        <w:bottom w:w="0" w:type="dxa"/>
        <w:right w:w="108" w:type="dxa"/>
      </w:tblCellMar>
    </w:tblPr>
  </w:style>
  <w:style w:type="table" w:customStyle="1" w:styleId="afc">
    <w:basedOn w:val="TableNormal0"/>
    <w:rsid w:val="00C152F0"/>
    <w:tblPr>
      <w:tblStyleRowBandSize w:val="1"/>
      <w:tblStyleColBandSize w:val="1"/>
      <w:tblCellMar>
        <w:top w:w="0" w:type="dxa"/>
        <w:left w:w="108" w:type="dxa"/>
        <w:bottom w:w="0" w:type="dxa"/>
        <w:right w:w="108" w:type="dxa"/>
      </w:tblCellMar>
    </w:tblPr>
  </w:style>
  <w:style w:type="table" w:customStyle="1" w:styleId="afd">
    <w:basedOn w:val="TableNormal0"/>
    <w:rsid w:val="00C152F0"/>
    <w:tblPr>
      <w:tblStyleRowBandSize w:val="1"/>
      <w:tblStyleColBandSize w:val="1"/>
      <w:tblCellMar>
        <w:top w:w="0" w:type="dxa"/>
        <w:left w:w="108" w:type="dxa"/>
        <w:bottom w:w="0" w:type="dxa"/>
        <w:right w:w="108" w:type="dxa"/>
      </w:tblCellMar>
    </w:tblPr>
  </w:style>
  <w:style w:type="table" w:customStyle="1" w:styleId="afe">
    <w:basedOn w:val="TableNormal0"/>
    <w:rsid w:val="00C152F0"/>
    <w:tblPr>
      <w:tblStyleRowBandSize w:val="1"/>
      <w:tblStyleColBandSize w:val="1"/>
      <w:tblCellMar>
        <w:top w:w="0" w:type="dxa"/>
        <w:left w:w="108" w:type="dxa"/>
        <w:bottom w:w="0" w:type="dxa"/>
        <w:right w:w="108" w:type="dxa"/>
      </w:tblCellMar>
    </w:tblPr>
  </w:style>
  <w:style w:type="table" w:customStyle="1" w:styleId="aff">
    <w:basedOn w:val="TableNormal0"/>
    <w:rsid w:val="00C152F0"/>
    <w:tblPr>
      <w:tblStyleRowBandSize w:val="1"/>
      <w:tblStyleColBandSize w:val="1"/>
      <w:tblCellMar>
        <w:top w:w="0" w:type="dxa"/>
        <w:left w:w="108" w:type="dxa"/>
        <w:bottom w:w="0" w:type="dxa"/>
        <w:right w:w="108" w:type="dxa"/>
      </w:tblCellMar>
    </w:tblPr>
  </w:style>
  <w:style w:type="table" w:customStyle="1" w:styleId="aff0">
    <w:basedOn w:val="TableNormal0"/>
    <w:rsid w:val="00C152F0"/>
    <w:tblPr>
      <w:tblStyleRowBandSize w:val="1"/>
      <w:tblStyleColBandSize w:val="1"/>
      <w:tblCellMar>
        <w:top w:w="0" w:type="dxa"/>
        <w:left w:w="108" w:type="dxa"/>
        <w:bottom w:w="0" w:type="dxa"/>
        <w:right w:w="108" w:type="dxa"/>
      </w:tblCellMar>
    </w:tblPr>
  </w:style>
  <w:style w:type="table" w:customStyle="1" w:styleId="aff1">
    <w:basedOn w:val="TableNormal0"/>
    <w:rsid w:val="00C152F0"/>
    <w:tblPr>
      <w:tblStyleRowBandSize w:val="1"/>
      <w:tblStyleColBandSize w:val="1"/>
      <w:tblCellMar>
        <w:top w:w="0" w:type="dxa"/>
        <w:left w:w="108" w:type="dxa"/>
        <w:bottom w:w="0" w:type="dxa"/>
        <w:right w:w="108" w:type="dxa"/>
      </w:tblCellMar>
    </w:tblPr>
  </w:style>
  <w:style w:type="table" w:customStyle="1" w:styleId="aff2">
    <w:basedOn w:val="TableNormal0"/>
    <w:rsid w:val="00C152F0"/>
    <w:tblPr>
      <w:tblStyleRowBandSize w:val="1"/>
      <w:tblStyleColBandSize w:val="1"/>
      <w:tblCellMar>
        <w:top w:w="0" w:type="dxa"/>
        <w:left w:w="108" w:type="dxa"/>
        <w:bottom w:w="0" w:type="dxa"/>
        <w:right w:w="108" w:type="dxa"/>
      </w:tblCellMar>
    </w:tblPr>
  </w:style>
  <w:style w:type="table" w:customStyle="1" w:styleId="aff3">
    <w:basedOn w:val="TableNormal0"/>
    <w:rsid w:val="00C152F0"/>
    <w:tblPr>
      <w:tblStyleRowBandSize w:val="1"/>
      <w:tblStyleColBandSize w:val="1"/>
      <w:tblCellMar>
        <w:top w:w="0" w:type="dxa"/>
        <w:left w:w="108" w:type="dxa"/>
        <w:bottom w:w="0" w:type="dxa"/>
        <w:right w:w="108" w:type="dxa"/>
      </w:tblCellMar>
    </w:tblPr>
  </w:style>
  <w:style w:type="table" w:customStyle="1" w:styleId="aff4">
    <w:basedOn w:val="TableNormal0"/>
    <w:rsid w:val="00C152F0"/>
    <w:tblPr>
      <w:tblStyleRowBandSize w:val="1"/>
      <w:tblStyleColBandSize w:val="1"/>
      <w:tblCellMar>
        <w:top w:w="0" w:type="dxa"/>
        <w:left w:w="108" w:type="dxa"/>
        <w:bottom w:w="0" w:type="dxa"/>
        <w:right w:w="108" w:type="dxa"/>
      </w:tblCellMar>
    </w:tblPr>
  </w:style>
  <w:style w:type="table" w:customStyle="1" w:styleId="aff5">
    <w:basedOn w:val="TableNormal0"/>
    <w:rsid w:val="00C152F0"/>
    <w:tblPr>
      <w:tblStyleRowBandSize w:val="1"/>
      <w:tblStyleColBandSize w:val="1"/>
      <w:tblCellMar>
        <w:top w:w="0" w:type="dxa"/>
        <w:left w:w="108" w:type="dxa"/>
        <w:bottom w:w="0" w:type="dxa"/>
        <w:right w:w="108" w:type="dxa"/>
      </w:tblCellMar>
    </w:tblPr>
  </w:style>
  <w:style w:type="table" w:customStyle="1" w:styleId="aff6">
    <w:basedOn w:val="TableNormal0"/>
    <w:rsid w:val="00C152F0"/>
    <w:tblPr>
      <w:tblStyleRowBandSize w:val="1"/>
      <w:tblStyleColBandSize w:val="1"/>
      <w:tblCellMar>
        <w:top w:w="0" w:type="dxa"/>
        <w:left w:w="108" w:type="dxa"/>
        <w:bottom w:w="0" w:type="dxa"/>
        <w:right w:w="108" w:type="dxa"/>
      </w:tblCellMar>
    </w:tblPr>
  </w:style>
  <w:style w:type="table" w:customStyle="1" w:styleId="aff7">
    <w:basedOn w:val="TableNormal0"/>
    <w:rsid w:val="00C152F0"/>
    <w:tblPr>
      <w:tblStyleRowBandSize w:val="1"/>
      <w:tblStyleColBandSize w:val="1"/>
      <w:tblCellMar>
        <w:top w:w="0" w:type="dxa"/>
        <w:left w:w="108" w:type="dxa"/>
        <w:bottom w:w="0" w:type="dxa"/>
        <w:right w:w="108" w:type="dxa"/>
      </w:tblCellMar>
    </w:tblPr>
  </w:style>
  <w:style w:type="paragraph" w:styleId="22">
    <w:name w:val="Body Text 2"/>
    <w:basedOn w:val="a"/>
    <w:link w:val="23"/>
    <w:uiPriority w:val="99"/>
    <w:semiHidden/>
    <w:unhideWhenUsed/>
    <w:rsid w:val="00C22B1D"/>
    <w:pPr>
      <w:spacing w:after="120" w:line="480" w:lineRule="auto"/>
    </w:pPr>
  </w:style>
  <w:style w:type="character" w:customStyle="1" w:styleId="23">
    <w:name w:val="Основной текст 2 Знак"/>
    <w:basedOn w:val="a0"/>
    <w:link w:val="22"/>
    <w:uiPriority w:val="99"/>
    <w:semiHidden/>
    <w:rsid w:val="00C22B1D"/>
    <w:rPr>
      <w:position w:val="-1"/>
      <w:lang w:val="ru-RU" w:eastAsia="en-US"/>
    </w:rPr>
  </w:style>
  <w:style w:type="paragraph" w:styleId="30">
    <w:name w:val="Body Text Indent 3"/>
    <w:basedOn w:val="a"/>
    <w:link w:val="31"/>
    <w:uiPriority w:val="99"/>
    <w:semiHidden/>
    <w:unhideWhenUsed/>
    <w:rsid w:val="00C51875"/>
    <w:pPr>
      <w:spacing w:after="120"/>
      <w:ind w:left="283"/>
    </w:pPr>
    <w:rPr>
      <w:sz w:val="16"/>
      <w:szCs w:val="16"/>
    </w:rPr>
  </w:style>
  <w:style w:type="character" w:customStyle="1" w:styleId="31">
    <w:name w:val="Основной текст с отступом 3 Знак"/>
    <w:basedOn w:val="a0"/>
    <w:link w:val="30"/>
    <w:uiPriority w:val="99"/>
    <w:semiHidden/>
    <w:rsid w:val="00C51875"/>
    <w:rPr>
      <w:position w:val="-1"/>
      <w:sz w:val="16"/>
      <w:szCs w:val="16"/>
      <w:lang w:val="ru-RU"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forstudent/shedule.aspx" TargetMode="External"/><Relationship Id="rId3" Type="http://schemas.openxmlformats.org/officeDocument/2006/relationships/settings" Target="settings.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FORSTUDENT/SHEDULE.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www.kspu.edu/forstudent/shedule.aspx" TargetMode="External"/><Relationship Id="rId10" Type="http://schemas.openxmlformats.org/officeDocument/2006/relationships/hyperlink" Target="http://www.kspu.edu/Information/Academicintegrity.aspx"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forstudent/shedul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30</Pages>
  <Words>29157</Words>
  <Characters>16620</Characters>
  <Application>Microsoft Office Word</Application>
  <DocSecurity>0</DocSecurity>
  <Lines>138</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lina</cp:lastModifiedBy>
  <cp:revision>17</cp:revision>
  <dcterms:created xsi:type="dcterms:W3CDTF">2020-09-02T17:04:00Z</dcterms:created>
  <dcterms:modified xsi:type="dcterms:W3CDTF">2020-10-22T08:47:00Z</dcterms:modified>
</cp:coreProperties>
</file>